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DC30F" w14:textId="149F5B40" w:rsidR="00B55345" w:rsidRPr="007238E8" w:rsidRDefault="001F6AF0" w:rsidP="00094396">
      <w:pPr>
        <w:spacing w:after="0" w:line="240" w:lineRule="auto"/>
        <w:jc w:val="both"/>
      </w:pPr>
      <w:r>
        <w:rPr>
          <w:noProof/>
          <w:lang w:eastAsia="es-CL"/>
        </w:rPr>
        <w:drawing>
          <wp:anchor distT="0" distB="0" distL="114300" distR="114300" simplePos="0" relativeHeight="251757568" behindDoc="1" locked="1" layoutInCell="1" allowOverlap="1" wp14:anchorId="407C66FD" wp14:editId="09130506">
            <wp:simplePos x="0" y="0"/>
            <wp:positionH relativeFrom="page">
              <wp:posOffset>12700</wp:posOffset>
            </wp:positionH>
            <wp:positionV relativeFrom="page">
              <wp:posOffset>0</wp:posOffset>
            </wp:positionV>
            <wp:extent cx="7760970" cy="10059035"/>
            <wp:effectExtent l="0" t="0" r="0" b="0"/>
            <wp:wrapNone/>
            <wp:docPr id="17641687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68748" name="Imagen 17641687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0970" cy="10059035"/>
                    </a:xfrm>
                    <a:prstGeom prst="rect">
                      <a:avLst/>
                    </a:prstGeom>
                  </pic:spPr>
                </pic:pic>
              </a:graphicData>
            </a:graphic>
            <wp14:sizeRelH relativeFrom="margin">
              <wp14:pctWidth>0</wp14:pctWidth>
            </wp14:sizeRelH>
            <wp14:sizeRelV relativeFrom="margin">
              <wp14:pctHeight>0</wp14:pctHeight>
            </wp14:sizeRelV>
          </wp:anchor>
        </w:drawing>
      </w:r>
    </w:p>
    <w:p w14:paraId="44E0EE87" w14:textId="71645C62" w:rsidR="00B55345" w:rsidRPr="007238E8" w:rsidRDefault="00B55345" w:rsidP="00094396">
      <w:pPr>
        <w:spacing w:after="0" w:line="240" w:lineRule="auto"/>
        <w:jc w:val="both"/>
      </w:pPr>
    </w:p>
    <w:p w14:paraId="042B8B99" w14:textId="4B54CFF3" w:rsidR="00B55345" w:rsidRPr="007238E8" w:rsidRDefault="00B55345" w:rsidP="00094396">
      <w:pPr>
        <w:spacing w:after="0" w:line="240" w:lineRule="auto"/>
        <w:jc w:val="both"/>
      </w:pPr>
    </w:p>
    <w:p w14:paraId="15972096" w14:textId="3AD9D603" w:rsidR="00774EF9" w:rsidRPr="00910D37" w:rsidRDefault="00B55345" w:rsidP="00094396">
      <w:pPr>
        <w:tabs>
          <w:tab w:val="left" w:pos="1260"/>
        </w:tabs>
        <w:spacing w:after="0" w:line="240" w:lineRule="auto"/>
        <w:jc w:val="both"/>
      </w:pPr>
      <w:r w:rsidRPr="007238E8">
        <w:tab/>
      </w:r>
      <w:r w:rsidRPr="00910D37">
        <w:t xml:space="preserve"> </w:t>
      </w:r>
    </w:p>
    <w:p w14:paraId="61C9D037" w14:textId="5C6A61F4" w:rsidR="00B55345" w:rsidRPr="00910D37" w:rsidRDefault="00B55345" w:rsidP="00094396">
      <w:pPr>
        <w:tabs>
          <w:tab w:val="left" w:pos="1260"/>
        </w:tabs>
        <w:spacing w:after="0" w:line="240" w:lineRule="auto"/>
        <w:jc w:val="both"/>
      </w:pPr>
    </w:p>
    <w:p w14:paraId="1645B0E4" w14:textId="3D55214B" w:rsidR="00B55345" w:rsidRPr="00910D37" w:rsidRDefault="00441807" w:rsidP="00094396">
      <w:pPr>
        <w:tabs>
          <w:tab w:val="left" w:pos="1260"/>
        </w:tabs>
        <w:spacing w:after="0" w:line="240" w:lineRule="auto"/>
        <w:jc w:val="both"/>
      </w:pPr>
      <w:r w:rsidRPr="00910D37">
        <w:t xml:space="preserve">  </w:t>
      </w:r>
    </w:p>
    <w:p w14:paraId="0A9FC551" w14:textId="4211BA9A" w:rsidR="00B55345" w:rsidRPr="00910D37" w:rsidRDefault="00B55345" w:rsidP="00094396">
      <w:pPr>
        <w:tabs>
          <w:tab w:val="left" w:pos="1260"/>
        </w:tabs>
        <w:spacing w:after="0" w:line="240" w:lineRule="auto"/>
        <w:jc w:val="both"/>
      </w:pPr>
    </w:p>
    <w:p w14:paraId="2E616787" w14:textId="69C7CB94" w:rsidR="00B55345" w:rsidRPr="00910D37" w:rsidRDefault="00B55345" w:rsidP="00094396">
      <w:pPr>
        <w:tabs>
          <w:tab w:val="left" w:pos="1260"/>
        </w:tabs>
        <w:spacing w:after="0" w:line="240" w:lineRule="auto"/>
        <w:jc w:val="both"/>
      </w:pPr>
    </w:p>
    <w:p w14:paraId="01F2B4DA" w14:textId="4DB19D95" w:rsidR="00A11C8F" w:rsidRDefault="00A11C8F" w:rsidP="00094396">
      <w:pPr>
        <w:tabs>
          <w:tab w:val="left" w:pos="1260"/>
        </w:tabs>
        <w:spacing w:after="0" w:line="240" w:lineRule="auto"/>
        <w:jc w:val="center"/>
        <w:rPr>
          <w:b/>
          <w:sz w:val="32"/>
          <w:szCs w:val="32"/>
        </w:rPr>
      </w:pPr>
    </w:p>
    <w:p w14:paraId="3689F21A" w14:textId="193528F2" w:rsidR="00A11C8F" w:rsidRDefault="00A11C8F" w:rsidP="00094396">
      <w:pPr>
        <w:tabs>
          <w:tab w:val="left" w:pos="1260"/>
        </w:tabs>
        <w:spacing w:after="0" w:line="240" w:lineRule="auto"/>
        <w:jc w:val="center"/>
        <w:rPr>
          <w:b/>
          <w:sz w:val="32"/>
          <w:szCs w:val="32"/>
        </w:rPr>
      </w:pPr>
    </w:p>
    <w:p w14:paraId="7B9C0B68" w14:textId="616A7C8B" w:rsidR="00A11C8F" w:rsidRPr="00910D37" w:rsidRDefault="00A11C8F" w:rsidP="00094396">
      <w:pPr>
        <w:tabs>
          <w:tab w:val="left" w:pos="1260"/>
        </w:tabs>
        <w:spacing w:after="0" w:line="240" w:lineRule="auto"/>
        <w:jc w:val="center"/>
        <w:rPr>
          <w:b/>
          <w:color w:val="000000" w:themeColor="text1"/>
          <w:sz w:val="32"/>
          <w:szCs w:val="32"/>
        </w:rPr>
      </w:pPr>
    </w:p>
    <w:p w14:paraId="6A6089E8" w14:textId="2BCB87A8" w:rsidR="00A11C8F" w:rsidRPr="00910D37" w:rsidRDefault="00A11C8F" w:rsidP="00094396">
      <w:pPr>
        <w:tabs>
          <w:tab w:val="left" w:pos="1260"/>
        </w:tabs>
        <w:spacing w:after="0" w:line="240" w:lineRule="auto"/>
        <w:jc w:val="center"/>
        <w:rPr>
          <w:b/>
          <w:color w:val="000000" w:themeColor="text1"/>
          <w:sz w:val="32"/>
          <w:szCs w:val="32"/>
        </w:rPr>
      </w:pPr>
    </w:p>
    <w:p w14:paraId="6CECF484" w14:textId="1DF98A83" w:rsidR="001D7FE3" w:rsidRPr="00910D37" w:rsidRDefault="001D7FE3" w:rsidP="00094396">
      <w:pPr>
        <w:tabs>
          <w:tab w:val="left" w:pos="1260"/>
        </w:tabs>
        <w:spacing w:after="0" w:line="240" w:lineRule="auto"/>
        <w:jc w:val="center"/>
        <w:rPr>
          <w:b/>
          <w:color w:val="404040" w:themeColor="text1" w:themeTint="BF"/>
          <w:sz w:val="32"/>
          <w:szCs w:val="32"/>
        </w:rPr>
      </w:pPr>
    </w:p>
    <w:p w14:paraId="5BCB8A61" w14:textId="7AC04506" w:rsidR="00DC324A" w:rsidRPr="00910D37" w:rsidRDefault="00DC324A" w:rsidP="00094396">
      <w:pPr>
        <w:tabs>
          <w:tab w:val="left" w:pos="1260"/>
        </w:tabs>
        <w:spacing w:after="0" w:line="240" w:lineRule="auto"/>
        <w:jc w:val="center"/>
        <w:rPr>
          <w:b/>
          <w:color w:val="000000" w:themeColor="text1"/>
          <w:sz w:val="32"/>
          <w:szCs w:val="32"/>
        </w:rPr>
      </w:pPr>
    </w:p>
    <w:p w14:paraId="0AA80829" w14:textId="06A54F50" w:rsidR="00DC324A" w:rsidRPr="00910D37" w:rsidRDefault="00DC324A" w:rsidP="00094396">
      <w:pPr>
        <w:tabs>
          <w:tab w:val="left" w:pos="1260"/>
        </w:tabs>
        <w:spacing w:after="0" w:line="240" w:lineRule="auto"/>
        <w:jc w:val="center"/>
        <w:rPr>
          <w:b/>
          <w:color w:val="000000" w:themeColor="text1"/>
          <w:sz w:val="32"/>
          <w:szCs w:val="32"/>
        </w:rPr>
      </w:pPr>
    </w:p>
    <w:p w14:paraId="40698349" w14:textId="2ED81682" w:rsidR="00DC324A" w:rsidRPr="00910D37" w:rsidRDefault="00DC324A" w:rsidP="00094396">
      <w:pPr>
        <w:tabs>
          <w:tab w:val="left" w:pos="1260"/>
        </w:tabs>
        <w:spacing w:after="0" w:line="240" w:lineRule="auto"/>
        <w:jc w:val="center"/>
        <w:rPr>
          <w:b/>
          <w:color w:val="000000" w:themeColor="text1"/>
          <w:sz w:val="32"/>
          <w:szCs w:val="32"/>
        </w:rPr>
      </w:pPr>
    </w:p>
    <w:p w14:paraId="6ADF2F4F" w14:textId="14C0AE50" w:rsidR="00DC324A" w:rsidRPr="00910D37" w:rsidRDefault="00DC324A" w:rsidP="00094396">
      <w:pPr>
        <w:tabs>
          <w:tab w:val="left" w:pos="1260"/>
        </w:tabs>
        <w:spacing w:after="0" w:line="240" w:lineRule="auto"/>
        <w:jc w:val="center"/>
        <w:rPr>
          <w:b/>
          <w:color w:val="000000" w:themeColor="text1"/>
          <w:sz w:val="32"/>
          <w:szCs w:val="32"/>
        </w:rPr>
      </w:pPr>
    </w:p>
    <w:p w14:paraId="63802ABE" w14:textId="5056C958" w:rsidR="00DC324A" w:rsidRPr="00910D37" w:rsidRDefault="00DC324A" w:rsidP="00094396">
      <w:pPr>
        <w:tabs>
          <w:tab w:val="left" w:pos="1260"/>
        </w:tabs>
        <w:spacing w:after="0" w:line="240" w:lineRule="auto"/>
        <w:jc w:val="center"/>
        <w:rPr>
          <w:b/>
          <w:color w:val="000000" w:themeColor="text1"/>
          <w:sz w:val="32"/>
          <w:szCs w:val="32"/>
        </w:rPr>
      </w:pPr>
    </w:p>
    <w:p w14:paraId="56597F8A" w14:textId="5474B7EE" w:rsidR="00DC324A" w:rsidRPr="00910D37" w:rsidRDefault="00DC324A" w:rsidP="00094396">
      <w:pPr>
        <w:tabs>
          <w:tab w:val="left" w:pos="1260"/>
        </w:tabs>
        <w:spacing w:after="0" w:line="240" w:lineRule="auto"/>
        <w:jc w:val="center"/>
        <w:rPr>
          <w:b/>
          <w:color w:val="000000" w:themeColor="text1"/>
          <w:sz w:val="32"/>
          <w:szCs w:val="32"/>
        </w:rPr>
      </w:pPr>
    </w:p>
    <w:p w14:paraId="498D1A25" w14:textId="653E9CC5" w:rsidR="00DC324A" w:rsidRPr="00910D37" w:rsidRDefault="00DC324A" w:rsidP="00094396">
      <w:pPr>
        <w:tabs>
          <w:tab w:val="left" w:pos="1260"/>
        </w:tabs>
        <w:spacing w:after="0" w:line="240" w:lineRule="auto"/>
        <w:jc w:val="center"/>
        <w:rPr>
          <w:b/>
          <w:color w:val="000000" w:themeColor="text1"/>
          <w:sz w:val="32"/>
          <w:szCs w:val="32"/>
        </w:rPr>
      </w:pPr>
    </w:p>
    <w:p w14:paraId="17ED1496" w14:textId="77777777" w:rsidR="00DC324A" w:rsidRPr="00910D37" w:rsidRDefault="00DC324A" w:rsidP="00094396">
      <w:pPr>
        <w:tabs>
          <w:tab w:val="left" w:pos="1260"/>
        </w:tabs>
        <w:spacing w:after="0" w:line="240" w:lineRule="auto"/>
        <w:jc w:val="center"/>
        <w:rPr>
          <w:b/>
          <w:color w:val="000000" w:themeColor="text1"/>
          <w:sz w:val="32"/>
          <w:szCs w:val="32"/>
        </w:rPr>
      </w:pPr>
    </w:p>
    <w:p w14:paraId="2186C3F8" w14:textId="75A434D7" w:rsidR="002946D4" w:rsidRPr="00910D37" w:rsidRDefault="002946D4" w:rsidP="00094396">
      <w:pPr>
        <w:tabs>
          <w:tab w:val="left" w:pos="1260"/>
        </w:tabs>
        <w:spacing w:after="0" w:line="240" w:lineRule="auto"/>
        <w:jc w:val="both"/>
        <w:rPr>
          <w:b/>
          <w:color w:val="000000" w:themeColor="text1"/>
        </w:rPr>
      </w:pPr>
    </w:p>
    <w:p w14:paraId="1F07023D" w14:textId="0D01C533" w:rsidR="00A11C8F" w:rsidRPr="00910D37" w:rsidRDefault="00A11C8F" w:rsidP="00094396">
      <w:pPr>
        <w:tabs>
          <w:tab w:val="left" w:pos="1260"/>
        </w:tabs>
        <w:spacing w:after="0" w:line="240" w:lineRule="auto"/>
        <w:jc w:val="both"/>
        <w:rPr>
          <w:b/>
          <w:color w:val="000000" w:themeColor="text1"/>
        </w:rPr>
      </w:pPr>
    </w:p>
    <w:p w14:paraId="6C54E8BC" w14:textId="77777777" w:rsidR="00A11C8F" w:rsidRPr="00910D37" w:rsidRDefault="00A11C8F" w:rsidP="00094396">
      <w:pPr>
        <w:tabs>
          <w:tab w:val="left" w:pos="1260"/>
        </w:tabs>
        <w:spacing w:after="0" w:line="240" w:lineRule="auto"/>
        <w:jc w:val="both"/>
        <w:rPr>
          <w:b/>
          <w:color w:val="000000" w:themeColor="text1"/>
        </w:rPr>
      </w:pPr>
    </w:p>
    <w:p w14:paraId="5CCC3148" w14:textId="77777777" w:rsidR="00A11C8F" w:rsidRPr="00910D37" w:rsidRDefault="00A11C8F" w:rsidP="00094396">
      <w:pPr>
        <w:tabs>
          <w:tab w:val="left" w:pos="1260"/>
        </w:tabs>
        <w:spacing w:after="0" w:line="240" w:lineRule="auto"/>
        <w:jc w:val="both"/>
        <w:rPr>
          <w:b/>
          <w:color w:val="000000" w:themeColor="text1"/>
        </w:rPr>
      </w:pPr>
    </w:p>
    <w:p w14:paraId="11D01D88" w14:textId="77777777" w:rsidR="00A11C8F" w:rsidRPr="00910D37" w:rsidRDefault="00A11C8F" w:rsidP="00094396">
      <w:pPr>
        <w:tabs>
          <w:tab w:val="left" w:pos="1260"/>
        </w:tabs>
        <w:spacing w:after="0" w:line="240" w:lineRule="auto"/>
        <w:jc w:val="both"/>
        <w:rPr>
          <w:b/>
          <w:color w:val="000000" w:themeColor="text1"/>
        </w:rPr>
      </w:pPr>
    </w:p>
    <w:p w14:paraId="646A21C4" w14:textId="77777777" w:rsidR="00A11C8F" w:rsidRPr="00910D37" w:rsidRDefault="00A11C8F" w:rsidP="00094396">
      <w:pPr>
        <w:tabs>
          <w:tab w:val="left" w:pos="1260"/>
        </w:tabs>
        <w:spacing w:after="0" w:line="240" w:lineRule="auto"/>
        <w:jc w:val="both"/>
        <w:rPr>
          <w:b/>
          <w:color w:val="000000" w:themeColor="text1"/>
        </w:rPr>
      </w:pPr>
    </w:p>
    <w:p w14:paraId="4575684E" w14:textId="77777777" w:rsidR="00A11C8F" w:rsidRPr="00910D37" w:rsidRDefault="00A11C8F" w:rsidP="00094396">
      <w:pPr>
        <w:tabs>
          <w:tab w:val="left" w:pos="1260"/>
        </w:tabs>
        <w:spacing w:after="0" w:line="240" w:lineRule="auto"/>
        <w:jc w:val="both"/>
        <w:rPr>
          <w:b/>
          <w:color w:val="000000" w:themeColor="text1"/>
        </w:rPr>
      </w:pPr>
    </w:p>
    <w:p w14:paraId="71E5B55C" w14:textId="77777777" w:rsidR="00A11C8F" w:rsidRPr="00910D37" w:rsidRDefault="00A11C8F" w:rsidP="00094396">
      <w:pPr>
        <w:tabs>
          <w:tab w:val="left" w:pos="1260"/>
        </w:tabs>
        <w:spacing w:after="0" w:line="240" w:lineRule="auto"/>
        <w:jc w:val="right"/>
        <w:rPr>
          <w:b/>
          <w:color w:val="000000" w:themeColor="text1"/>
        </w:rPr>
      </w:pPr>
    </w:p>
    <w:p w14:paraId="53FC6B92" w14:textId="24C6DDEC" w:rsidR="00A11C8F" w:rsidRPr="00910D37" w:rsidRDefault="00A11C8F" w:rsidP="00094396">
      <w:pPr>
        <w:tabs>
          <w:tab w:val="left" w:pos="1260"/>
        </w:tabs>
        <w:spacing w:after="0" w:line="240" w:lineRule="auto"/>
        <w:jc w:val="both"/>
        <w:rPr>
          <w:b/>
          <w:color w:val="000000" w:themeColor="text1"/>
        </w:rPr>
      </w:pPr>
    </w:p>
    <w:p w14:paraId="4C02A098" w14:textId="77777777" w:rsidR="00A11C8F" w:rsidRPr="00910D37" w:rsidRDefault="00A11C8F" w:rsidP="00094396">
      <w:pPr>
        <w:tabs>
          <w:tab w:val="left" w:pos="1260"/>
        </w:tabs>
        <w:spacing w:after="0" w:line="240" w:lineRule="auto"/>
        <w:jc w:val="both"/>
        <w:rPr>
          <w:b/>
          <w:color w:val="000000" w:themeColor="text1"/>
        </w:rPr>
      </w:pPr>
    </w:p>
    <w:p w14:paraId="4E035449" w14:textId="2A4AE5A9" w:rsidR="001D7FE3" w:rsidRPr="00910D37" w:rsidRDefault="001D7FE3" w:rsidP="00094396">
      <w:pPr>
        <w:tabs>
          <w:tab w:val="left" w:pos="1260"/>
        </w:tabs>
        <w:spacing w:after="0" w:line="240" w:lineRule="auto"/>
        <w:jc w:val="both"/>
        <w:rPr>
          <w:b/>
          <w:color w:val="000000" w:themeColor="text1"/>
        </w:rPr>
      </w:pPr>
    </w:p>
    <w:p w14:paraId="6B4DB006" w14:textId="5DB53E35" w:rsidR="001D7FE3" w:rsidRPr="00910D37" w:rsidRDefault="001D7FE3" w:rsidP="00094396">
      <w:pPr>
        <w:tabs>
          <w:tab w:val="left" w:pos="1260"/>
        </w:tabs>
        <w:spacing w:after="0" w:line="240" w:lineRule="auto"/>
        <w:jc w:val="both"/>
        <w:rPr>
          <w:b/>
          <w:color w:val="000000" w:themeColor="text1"/>
        </w:rPr>
      </w:pPr>
    </w:p>
    <w:p w14:paraId="4B90A109" w14:textId="67A1FC23" w:rsidR="00A11C8F" w:rsidRDefault="00BB36C6" w:rsidP="00094396">
      <w:pPr>
        <w:tabs>
          <w:tab w:val="left" w:pos="5640"/>
        </w:tabs>
        <w:spacing w:after="0" w:line="240" w:lineRule="auto"/>
        <w:jc w:val="both"/>
        <w:rPr>
          <w:rFonts w:eastAsia="Times New Roman" w:cstheme="minorHAnsi"/>
          <w:color w:val="404040" w:themeColor="text1" w:themeTint="BF"/>
          <w:lang w:eastAsia="es-CL"/>
        </w:rPr>
      </w:pPr>
      <w:r>
        <w:rPr>
          <w:rFonts w:eastAsia="Times New Roman" w:cstheme="minorHAnsi"/>
          <w:color w:val="404040" w:themeColor="text1" w:themeTint="BF"/>
          <w:lang w:eastAsia="es-CL"/>
        </w:rPr>
        <w:tab/>
      </w:r>
    </w:p>
    <w:tbl>
      <w:tblPr>
        <w:tblStyle w:val="Tablaconcuadrcula"/>
        <w:tblpPr w:leftFromText="141" w:rightFromText="141" w:vertAnchor="text" w:horzAnchor="page" w:tblpX="4366" w:tblpY="847"/>
        <w:tblW w:w="0" w:type="auto"/>
        <w:tblLook w:val="04A0" w:firstRow="1" w:lastRow="0" w:firstColumn="1" w:lastColumn="0" w:noHBand="0" w:noVBand="1"/>
      </w:tblPr>
      <w:tblGrid>
        <w:gridCol w:w="3681"/>
        <w:gridCol w:w="3592"/>
      </w:tblGrid>
      <w:tr w:rsidR="0084519F" w14:paraId="7C160DBC" w14:textId="77777777" w:rsidTr="00790C4C">
        <w:tc>
          <w:tcPr>
            <w:tcW w:w="3681" w:type="dxa"/>
            <w:tcBorders>
              <w:top w:val="nil"/>
              <w:left w:val="nil"/>
              <w:bottom w:val="nil"/>
              <w:right w:val="nil"/>
            </w:tcBorders>
            <w:vAlign w:val="center"/>
          </w:tcPr>
          <w:p w14:paraId="396D04B6" w14:textId="6DE6738C" w:rsidR="0084519F" w:rsidRPr="00790C4C" w:rsidRDefault="00790C4C" w:rsidP="00094396">
            <w:pPr>
              <w:tabs>
                <w:tab w:val="left" w:pos="1260"/>
              </w:tabs>
              <w:rPr>
                <w:b/>
                <w:color w:val="000000" w:themeColor="text1"/>
                <w:sz w:val="20"/>
                <w:szCs w:val="20"/>
              </w:rPr>
            </w:pPr>
            <w:r w:rsidRPr="00790C4C">
              <w:rPr>
                <w:b/>
                <w:color w:val="000000" w:themeColor="text1"/>
                <w:sz w:val="20"/>
                <w:szCs w:val="20"/>
              </w:rPr>
              <w:t>Razón Social Entidad Empleadora</w:t>
            </w:r>
            <w:r>
              <w:rPr>
                <w:b/>
                <w:color w:val="000000" w:themeColor="text1"/>
                <w:sz w:val="20"/>
                <w:szCs w:val="20"/>
              </w:rPr>
              <w:t xml:space="preserve">              :</w:t>
            </w:r>
          </w:p>
        </w:tc>
        <w:sdt>
          <w:sdtPr>
            <w:rPr>
              <w:bCs/>
              <w:color w:val="000000" w:themeColor="text1"/>
            </w:rPr>
            <w:id w:val="-838378953"/>
            <w:placeholder>
              <w:docPart w:val="6BAEB9388BB7490AB2C619F766B79D07"/>
            </w:placeholder>
            <w:showingPlcHdr/>
            <w:text/>
          </w:sdtPr>
          <w:sdtEndPr/>
          <w:sdtContent>
            <w:tc>
              <w:tcPr>
                <w:tcW w:w="3592" w:type="dxa"/>
                <w:tcBorders>
                  <w:top w:val="nil"/>
                  <w:left w:val="nil"/>
                  <w:right w:val="nil"/>
                </w:tcBorders>
                <w:vAlign w:val="center"/>
              </w:tcPr>
              <w:p w14:paraId="265A9515" w14:textId="480BE1BD" w:rsidR="0084519F" w:rsidRPr="00790C4C" w:rsidRDefault="00790C4C" w:rsidP="00094396">
                <w:pPr>
                  <w:tabs>
                    <w:tab w:val="left" w:pos="1260"/>
                  </w:tabs>
                  <w:rPr>
                    <w:bCs/>
                    <w:color w:val="000000" w:themeColor="text1"/>
                  </w:rPr>
                </w:pPr>
                <w:r w:rsidRPr="0064458F">
                  <w:rPr>
                    <w:b/>
                    <w:color w:val="000000" w:themeColor="text1"/>
                    <w:highlight w:val="yellow"/>
                  </w:rPr>
                  <w:t>Nombre Entidad Empleadora</w:t>
                </w:r>
              </w:p>
            </w:tc>
          </w:sdtContent>
        </w:sdt>
      </w:tr>
      <w:tr w:rsidR="0084519F" w14:paraId="365B4B54" w14:textId="77777777" w:rsidTr="00790C4C">
        <w:tc>
          <w:tcPr>
            <w:tcW w:w="3681" w:type="dxa"/>
            <w:tcBorders>
              <w:top w:val="nil"/>
              <w:left w:val="nil"/>
              <w:bottom w:val="nil"/>
              <w:right w:val="nil"/>
            </w:tcBorders>
            <w:vAlign w:val="center"/>
          </w:tcPr>
          <w:p w14:paraId="7519CD98" w14:textId="49243184" w:rsidR="0084519F" w:rsidRPr="00790C4C" w:rsidRDefault="00790C4C" w:rsidP="00094396">
            <w:pPr>
              <w:tabs>
                <w:tab w:val="left" w:pos="1260"/>
              </w:tabs>
              <w:rPr>
                <w:b/>
                <w:color w:val="000000" w:themeColor="text1"/>
                <w:sz w:val="18"/>
                <w:szCs w:val="18"/>
              </w:rPr>
            </w:pPr>
            <w:r w:rsidRPr="00790C4C">
              <w:rPr>
                <w:b/>
                <w:color w:val="000000" w:themeColor="text1"/>
                <w:sz w:val="20"/>
                <w:szCs w:val="20"/>
              </w:rPr>
              <w:t>RUT</w:t>
            </w:r>
            <w:r>
              <w:rPr>
                <w:b/>
                <w:color w:val="000000" w:themeColor="text1"/>
                <w:sz w:val="20"/>
                <w:szCs w:val="20"/>
              </w:rPr>
              <w:t xml:space="preserve">                                                                   :</w:t>
            </w:r>
          </w:p>
        </w:tc>
        <w:sdt>
          <w:sdtPr>
            <w:rPr>
              <w:bCs/>
              <w:color w:val="000000" w:themeColor="text1"/>
            </w:rPr>
            <w:id w:val="1306284127"/>
            <w:placeholder>
              <w:docPart w:val="E910BC3779B14207BDFF7509EB9FA442"/>
            </w:placeholder>
            <w:showingPlcHdr/>
            <w:text/>
          </w:sdtPr>
          <w:sdtEndPr/>
          <w:sdtContent>
            <w:tc>
              <w:tcPr>
                <w:tcW w:w="3592" w:type="dxa"/>
                <w:tcBorders>
                  <w:left w:val="nil"/>
                  <w:right w:val="nil"/>
                </w:tcBorders>
                <w:vAlign w:val="center"/>
              </w:tcPr>
              <w:p w14:paraId="79F13A6C" w14:textId="0B0DB7EB" w:rsidR="0084519F" w:rsidRPr="00790C4C" w:rsidRDefault="00957EF4" w:rsidP="00094396">
                <w:pPr>
                  <w:tabs>
                    <w:tab w:val="left" w:pos="1260"/>
                  </w:tabs>
                  <w:rPr>
                    <w:bCs/>
                    <w:color w:val="000000" w:themeColor="text1"/>
                  </w:rPr>
                </w:pPr>
                <w:r w:rsidRPr="0064458F">
                  <w:rPr>
                    <w:b/>
                    <w:color w:val="000000" w:themeColor="text1"/>
                    <w:highlight w:val="yellow"/>
                  </w:rPr>
                  <w:t>RUT</w:t>
                </w:r>
              </w:p>
            </w:tc>
          </w:sdtContent>
        </w:sdt>
      </w:tr>
      <w:tr w:rsidR="0084519F" w14:paraId="0204C773" w14:textId="77777777" w:rsidTr="00790C4C">
        <w:tc>
          <w:tcPr>
            <w:tcW w:w="3681" w:type="dxa"/>
            <w:tcBorders>
              <w:top w:val="nil"/>
              <w:left w:val="nil"/>
              <w:bottom w:val="nil"/>
              <w:right w:val="nil"/>
            </w:tcBorders>
            <w:vAlign w:val="center"/>
          </w:tcPr>
          <w:p w14:paraId="6765A65C" w14:textId="0C8C7025" w:rsidR="0084519F" w:rsidRPr="00790C4C" w:rsidRDefault="00790C4C" w:rsidP="00094396">
            <w:pPr>
              <w:tabs>
                <w:tab w:val="left" w:pos="1260"/>
              </w:tabs>
              <w:rPr>
                <w:b/>
                <w:color w:val="000000" w:themeColor="text1"/>
                <w:sz w:val="20"/>
                <w:szCs w:val="20"/>
              </w:rPr>
            </w:pPr>
            <w:r w:rsidRPr="00790C4C">
              <w:rPr>
                <w:b/>
                <w:color w:val="000000" w:themeColor="text1"/>
                <w:sz w:val="20"/>
                <w:szCs w:val="20"/>
              </w:rPr>
              <w:t>Fecha Elaboración</w:t>
            </w:r>
            <w:r>
              <w:rPr>
                <w:b/>
                <w:color w:val="000000" w:themeColor="text1"/>
                <w:sz w:val="20"/>
                <w:szCs w:val="20"/>
              </w:rPr>
              <w:t xml:space="preserve">                                         :</w:t>
            </w:r>
          </w:p>
        </w:tc>
        <w:sdt>
          <w:sdtPr>
            <w:rPr>
              <w:b/>
              <w:color w:val="000000" w:themeColor="text1"/>
            </w:rPr>
            <w:id w:val="655027013"/>
            <w:placeholder>
              <w:docPart w:val="086D54D1D7A84E27BFC290EEEF7318E6"/>
            </w:placeholder>
            <w:showingPlcHdr/>
            <w:date w:fullDate="2025-12-12T00:00:00Z">
              <w:dateFormat w:val="dd-MM-yyyy"/>
              <w:lid w:val="es-CL"/>
              <w:storeMappedDataAs w:val="dateTime"/>
              <w:calendar w:val="gregorian"/>
            </w:date>
          </w:sdtPr>
          <w:sdtEndPr/>
          <w:sdtContent>
            <w:tc>
              <w:tcPr>
                <w:tcW w:w="3592" w:type="dxa"/>
                <w:tcBorders>
                  <w:left w:val="nil"/>
                  <w:right w:val="nil"/>
                </w:tcBorders>
                <w:vAlign w:val="center"/>
              </w:tcPr>
              <w:p w14:paraId="41AC1740" w14:textId="1CB2AFE7" w:rsidR="0084519F" w:rsidRDefault="003315E8" w:rsidP="00094396">
                <w:pPr>
                  <w:tabs>
                    <w:tab w:val="left" w:pos="1260"/>
                  </w:tabs>
                  <w:rPr>
                    <w:b/>
                    <w:color w:val="000000" w:themeColor="text1"/>
                  </w:rPr>
                </w:pPr>
                <w:r w:rsidRPr="00F84A1D">
                  <w:rPr>
                    <w:b/>
                    <w:color w:val="000000" w:themeColor="text1"/>
                    <w:highlight w:val="yellow"/>
                  </w:rPr>
                  <w:t>Fecha</w:t>
                </w:r>
              </w:p>
            </w:tc>
          </w:sdtContent>
        </w:sdt>
      </w:tr>
    </w:tbl>
    <w:p w14:paraId="08A5991D" w14:textId="7363A42A" w:rsidR="00430CE9" w:rsidRDefault="00430CE9" w:rsidP="00094396">
      <w:pPr>
        <w:tabs>
          <w:tab w:val="left" w:pos="1260"/>
        </w:tabs>
        <w:spacing w:after="0" w:line="240" w:lineRule="auto"/>
        <w:jc w:val="both"/>
        <w:rPr>
          <w:rFonts w:eastAsia="Times New Roman" w:cstheme="minorHAnsi"/>
          <w:color w:val="404040" w:themeColor="text1" w:themeTint="BF"/>
          <w:lang w:eastAsia="es-CL"/>
        </w:rPr>
      </w:pPr>
    </w:p>
    <w:p w14:paraId="2C037620" w14:textId="7775A98F" w:rsidR="00430CE9" w:rsidRDefault="00430CE9" w:rsidP="00094396">
      <w:pPr>
        <w:tabs>
          <w:tab w:val="left" w:pos="1260"/>
        </w:tabs>
        <w:spacing w:after="0" w:line="240" w:lineRule="auto"/>
        <w:jc w:val="both"/>
        <w:rPr>
          <w:rFonts w:eastAsia="Times New Roman" w:cstheme="minorHAnsi"/>
          <w:color w:val="404040" w:themeColor="text1" w:themeTint="BF"/>
          <w:lang w:eastAsia="es-CL"/>
        </w:rPr>
      </w:pPr>
    </w:p>
    <w:p w14:paraId="31F2EAE9" w14:textId="77F6BD32" w:rsidR="00430CE9" w:rsidRDefault="00790C4C" w:rsidP="00094396">
      <w:pPr>
        <w:tabs>
          <w:tab w:val="left" w:pos="1260"/>
        </w:tabs>
        <w:spacing w:after="0" w:line="240" w:lineRule="auto"/>
        <w:jc w:val="both"/>
        <w:rPr>
          <w:rFonts w:eastAsia="Times New Roman" w:cstheme="minorHAnsi"/>
          <w:color w:val="404040" w:themeColor="text1" w:themeTint="BF"/>
          <w:lang w:eastAsia="es-CL"/>
        </w:rPr>
      </w:pPr>
      <w:r>
        <w:rPr>
          <w:rFonts w:eastAsia="Times New Roman" w:cstheme="minorHAnsi"/>
          <w:noProof/>
          <w:color w:val="404040" w:themeColor="text1" w:themeTint="BF"/>
          <w:lang w:eastAsia="es-CL"/>
        </w:rPr>
        <mc:AlternateContent>
          <mc:Choice Requires="wps">
            <w:drawing>
              <wp:anchor distT="0" distB="0" distL="114300" distR="114300" simplePos="0" relativeHeight="251756544" behindDoc="0" locked="0" layoutInCell="1" allowOverlap="1" wp14:anchorId="14D5D33A" wp14:editId="7B6E70B9">
                <wp:simplePos x="0" y="0"/>
                <wp:positionH relativeFrom="page">
                  <wp:posOffset>2677886</wp:posOffset>
                </wp:positionH>
                <wp:positionV relativeFrom="page">
                  <wp:posOffset>8196943</wp:posOffset>
                </wp:positionV>
                <wp:extent cx="4844143" cy="957943"/>
                <wp:effectExtent l="0" t="0" r="13970" b="13970"/>
                <wp:wrapNone/>
                <wp:docPr id="2007352843" name="Rectángulo 6"/>
                <wp:cNvGraphicFramePr/>
                <a:graphic xmlns:a="http://schemas.openxmlformats.org/drawingml/2006/main">
                  <a:graphicData uri="http://schemas.microsoft.com/office/word/2010/wordprocessingShape">
                    <wps:wsp>
                      <wps:cNvSpPr/>
                      <wps:spPr>
                        <a:xfrm>
                          <a:off x="0" y="0"/>
                          <a:ext cx="4844143" cy="957943"/>
                        </a:xfrm>
                        <a:prstGeom prst="rect">
                          <a:avLst/>
                        </a:prstGeom>
                        <a:noFill/>
                        <a:ln w="19050">
                          <a:solidFill>
                            <a:srgbClr val="C2D21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D59F8" id="Rectángulo 6" o:spid="_x0000_s1026" style="position:absolute;margin-left:210.85pt;margin-top:645.45pt;width:381.45pt;height:75.4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" filled="f" strokecolor="#c2d218" strokeweight="1.5pt">
                <w10:wrap anchorx="page" anchory="page"/>
              </v:rect>
            </w:pict>
          </mc:Fallback>
        </mc:AlternateContent>
      </w:r>
    </w:p>
    <w:p w14:paraId="336FBE5D" w14:textId="32444F06" w:rsidR="00430CE9" w:rsidRPr="00910D37" w:rsidRDefault="00430CE9" w:rsidP="00094396">
      <w:pPr>
        <w:tabs>
          <w:tab w:val="left" w:pos="1260"/>
        </w:tabs>
        <w:spacing w:after="0" w:line="240" w:lineRule="auto"/>
        <w:jc w:val="both"/>
        <w:rPr>
          <w:rFonts w:eastAsia="Times New Roman" w:cstheme="minorHAnsi"/>
          <w:lang w:eastAsia="es-CL"/>
        </w:rPr>
      </w:pPr>
    </w:p>
    <w:p w14:paraId="39950FF6" w14:textId="6B1A0207" w:rsidR="001D7FE3" w:rsidRPr="00910D37" w:rsidRDefault="001D7FE3" w:rsidP="00094396">
      <w:pPr>
        <w:tabs>
          <w:tab w:val="left" w:pos="1260"/>
        </w:tabs>
        <w:spacing w:after="0" w:line="240" w:lineRule="auto"/>
        <w:jc w:val="both"/>
        <w:rPr>
          <w:rFonts w:eastAsia="Times New Roman" w:cstheme="minorHAnsi"/>
          <w:lang w:eastAsia="es-CL"/>
        </w:rPr>
      </w:pPr>
    </w:p>
    <w:p w14:paraId="67B343BE" w14:textId="78E593A5" w:rsidR="001D7FE3" w:rsidRPr="00910D37" w:rsidRDefault="001D7FE3" w:rsidP="00094396">
      <w:pPr>
        <w:tabs>
          <w:tab w:val="left" w:pos="1260"/>
        </w:tabs>
        <w:spacing w:after="0" w:line="240" w:lineRule="auto"/>
        <w:jc w:val="both"/>
        <w:rPr>
          <w:b/>
        </w:rPr>
      </w:pPr>
    </w:p>
    <w:p w14:paraId="69CD7B3C" w14:textId="3B073F1E" w:rsidR="00B55345" w:rsidRPr="00910D37" w:rsidRDefault="00B55345" w:rsidP="00094396">
      <w:pPr>
        <w:tabs>
          <w:tab w:val="left" w:pos="1260"/>
        </w:tabs>
        <w:spacing w:after="0" w:line="240" w:lineRule="auto"/>
        <w:jc w:val="both"/>
        <w:rPr>
          <w:b/>
        </w:rPr>
      </w:pPr>
    </w:p>
    <w:p w14:paraId="0AFD9ACC" w14:textId="5E8B4C00" w:rsidR="00B55345" w:rsidRPr="00910D37" w:rsidRDefault="00B55345" w:rsidP="00094396">
      <w:pPr>
        <w:tabs>
          <w:tab w:val="left" w:pos="1260"/>
        </w:tabs>
        <w:spacing w:after="0" w:line="240" w:lineRule="auto"/>
        <w:jc w:val="both"/>
      </w:pPr>
    </w:p>
    <w:p w14:paraId="4A4280E1" w14:textId="655351CA" w:rsidR="003368A3" w:rsidRPr="00910D37" w:rsidRDefault="00F5190A" w:rsidP="00094396">
      <w:pPr>
        <w:tabs>
          <w:tab w:val="left" w:pos="1260"/>
        </w:tabs>
        <w:spacing w:after="0" w:line="240" w:lineRule="auto"/>
        <w:jc w:val="both"/>
      </w:pPr>
      <w:bookmarkStart w:id="0" w:name="_Toc216255650"/>
      <w:bookmarkStart w:id="1" w:name="_GoBack"/>
      <w:bookmarkEnd w:id="0"/>
      <w:r>
        <w:rPr>
          <w:rFonts w:ascii="Aptos Display" w:eastAsia="Times New Roman" w:hAnsi="Aptos Display" w:cstheme="minorHAnsi"/>
          <w:noProof/>
          <w:color w:val="538135" w:themeColor="accent6" w:themeShade="BF"/>
          <w:u w:val="single"/>
          <w:lang w:eastAsia="es-CL"/>
        </w:rPr>
        <w:lastRenderedPageBreak/>
        <w:drawing>
          <wp:anchor distT="0" distB="0" distL="114300" distR="114300" simplePos="0" relativeHeight="251720704" behindDoc="1" locked="0" layoutInCell="1" allowOverlap="1" wp14:anchorId="00849F91" wp14:editId="2DEBB18A">
            <wp:simplePos x="0" y="0"/>
            <wp:positionH relativeFrom="page">
              <wp:posOffset>5715</wp:posOffset>
            </wp:positionH>
            <wp:positionV relativeFrom="page">
              <wp:posOffset>-45085</wp:posOffset>
            </wp:positionV>
            <wp:extent cx="7791450" cy="10082530"/>
            <wp:effectExtent l="0" t="0" r="0" b="0"/>
            <wp:wrapNone/>
            <wp:docPr id="78840476" name="Imagen 4" descr="P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0476" name="Imagen 4" descr="P68#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1450" cy="10082530"/>
                    </a:xfrm>
                    <a:prstGeom prst="rect">
                      <a:avLst/>
                    </a:prstGeom>
                  </pic:spPr>
                </pic:pic>
              </a:graphicData>
            </a:graphic>
            <wp14:sizeRelH relativeFrom="margin">
              <wp14:pctWidth>0</wp14:pctWidth>
            </wp14:sizeRelH>
            <wp14:sizeRelV relativeFrom="margin">
              <wp14:pctHeight>0</wp14:pctHeight>
            </wp14:sizeRelV>
          </wp:anchor>
        </w:drawing>
      </w:r>
      <w:bookmarkEnd w:id="1"/>
      <w:r w:rsidR="00430CE9">
        <w:rPr>
          <w:rFonts w:ascii="Aptos Display" w:eastAsia="Times New Roman" w:hAnsi="Aptos Display" w:cstheme="minorHAnsi"/>
          <w:noProof/>
          <w:color w:val="538135" w:themeColor="accent6" w:themeShade="BF"/>
          <w:u w:val="single"/>
          <w:lang w:eastAsia="es-CL"/>
        </w:rPr>
        <w:drawing>
          <wp:anchor distT="0" distB="0" distL="114300" distR="114300" simplePos="0" relativeHeight="251718656" behindDoc="1" locked="0" layoutInCell="1" allowOverlap="1" wp14:anchorId="45E7E359" wp14:editId="433150B2">
            <wp:simplePos x="0" y="0"/>
            <wp:positionH relativeFrom="page">
              <wp:posOffset>9525</wp:posOffset>
            </wp:positionH>
            <wp:positionV relativeFrom="page">
              <wp:align>bottom</wp:align>
            </wp:positionV>
            <wp:extent cx="7791450" cy="10082691"/>
            <wp:effectExtent l="0" t="0" r="0" b="0"/>
            <wp:wrapNone/>
            <wp:docPr id="762666191" name="Imagen 4" descr="P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66191" name="Imagen 4" descr="P43#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1450" cy="10082691"/>
                    </a:xfrm>
                    <a:prstGeom prst="rect">
                      <a:avLst/>
                    </a:prstGeom>
                  </pic:spPr>
                </pic:pic>
              </a:graphicData>
            </a:graphic>
            <wp14:sizeRelH relativeFrom="margin">
              <wp14:pctWidth>0</wp14:pctWidth>
            </wp14:sizeRelH>
            <wp14:sizeRelV relativeFrom="margin">
              <wp14:pctHeight>0</wp14:pctHeight>
            </wp14:sizeRelV>
          </wp:anchor>
        </w:drawing>
      </w:r>
    </w:p>
    <w:p w14:paraId="31D97B54" w14:textId="21F0EAF6" w:rsidR="00B55345" w:rsidRPr="00910D37" w:rsidRDefault="00B55345" w:rsidP="00094396">
      <w:pPr>
        <w:tabs>
          <w:tab w:val="left" w:pos="1260"/>
        </w:tabs>
        <w:spacing w:after="0" w:line="240" w:lineRule="auto"/>
        <w:jc w:val="both"/>
      </w:pPr>
    </w:p>
    <w:p w14:paraId="54A4DA71" w14:textId="77777777" w:rsidR="00BD585D" w:rsidRPr="00910D37" w:rsidRDefault="00BD585D" w:rsidP="00094396">
      <w:pPr>
        <w:spacing w:after="0" w:line="240" w:lineRule="auto"/>
        <w:jc w:val="both"/>
        <w:rPr>
          <w:rFonts w:eastAsia="Times New Roman" w:cstheme="minorHAnsi"/>
          <w:color w:val="538135" w:themeColor="accent6" w:themeShade="BF"/>
          <w:u w:val="single"/>
          <w:lang w:eastAsia="es-CL"/>
        </w:rPr>
      </w:pPr>
      <w:bookmarkStart w:id="2" w:name="_Hlk216253616"/>
    </w:p>
    <w:sdt>
      <w:sdtPr>
        <w:rPr>
          <w:rFonts w:ascii="Aptos Display" w:eastAsiaTheme="minorHAnsi" w:hAnsi="Aptos Display" w:cstheme="minorBidi"/>
          <w:color w:val="1F3864" w:themeColor="accent5" w:themeShade="80"/>
          <w:sz w:val="22"/>
          <w:szCs w:val="22"/>
          <w:lang w:val="es-ES" w:eastAsia="en-US"/>
        </w:rPr>
        <w:id w:val="-456719282"/>
        <w:docPartObj>
          <w:docPartGallery w:val="Table of Contents"/>
          <w:docPartUnique/>
        </w:docPartObj>
      </w:sdtPr>
      <w:sdtEndPr>
        <w:rPr>
          <w:b/>
          <w:bCs/>
          <w:color w:val="auto"/>
        </w:rPr>
      </w:sdtEndPr>
      <w:sdtContent>
        <w:p w14:paraId="33A47FFB" w14:textId="77777777" w:rsidR="00381193" w:rsidRPr="005976BD" w:rsidRDefault="008273C2" w:rsidP="00094396">
          <w:pPr>
            <w:pStyle w:val="TtuloTDC"/>
            <w:tabs>
              <w:tab w:val="left" w:pos="2030"/>
            </w:tabs>
            <w:spacing w:before="0" w:line="240" w:lineRule="auto"/>
            <w:jc w:val="both"/>
            <w:rPr>
              <w:rFonts w:ascii="Aptos Display" w:hAnsi="Aptos Display"/>
              <w:b/>
              <w:color w:val="1F3864" w:themeColor="accent5" w:themeShade="80"/>
              <w:sz w:val="22"/>
              <w:szCs w:val="22"/>
              <w:lang w:val="es-ES"/>
            </w:rPr>
          </w:pPr>
          <w:r w:rsidRPr="005976BD">
            <w:rPr>
              <w:rFonts w:ascii="Aptos Display" w:hAnsi="Aptos Display"/>
              <w:b/>
              <w:color w:val="1F3864" w:themeColor="accent5" w:themeShade="80"/>
              <w:sz w:val="22"/>
              <w:szCs w:val="22"/>
              <w:lang w:val="es-ES"/>
            </w:rPr>
            <w:t xml:space="preserve">ÍNDICE </w:t>
          </w:r>
        </w:p>
        <w:p w14:paraId="535D065A" w14:textId="36033211" w:rsidR="008273C2" w:rsidRPr="005C6387" w:rsidRDefault="00274442" w:rsidP="00094396">
          <w:pPr>
            <w:pStyle w:val="TtuloTDC"/>
            <w:tabs>
              <w:tab w:val="left" w:pos="2030"/>
            </w:tabs>
            <w:spacing w:before="0" w:line="240" w:lineRule="auto"/>
            <w:jc w:val="both"/>
            <w:rPr>
              <w:rFonts w:ascii="Aptos Display" w:hAnsi="Aptos Display"/>
              <w:b/>
              <w:color w:val="538135" w:themeColor="accent6" w:themeShade="BF"/>
              <w:sz w:val="22"/>
              <w:szCs w:val="22"/>
            </w:rPr>
          </w:pPr>
          <w:r w:rsidRPr="005C6387">
            <w:rPr>
              <w:rFonts w:ascii="Aptos Display" w:hAnsi="Aptos Display"/>
              <w:b/>
              <w:color w:val="538135" w:themeColor="accent6" w:themeShade="BF"/>
              <w:sz w:val="22"/>
              <w:szCs w:val="22"/>
              <w:lang w:val="es-ES"/>
            </w:rPr>
            <w:tab/>
          </w:r>
        </w:p>
        <w:p w14:paraId="3C739DB0" w14:textId="163F4719" w:rsidR="00D5187F" w:rsidRDefault="008273C2">
          <w:pPr>
            <w:pStyle w:val="TDC1"/>
            <w:rPr>
              <w:rFonts w:cstheme="minorBidi"/>
              <w:noProof/>
            </w:rPr>
          </w:pPr>
          <w:r w:rsidRPr="005C6387">
            <w:rPr>
              <w:rFonts w:ascii="Aptos Display" w:hAnsi="Aptos Display"/>
              <w:b/>
            </w:rPr>
            <w:fldChar w:fldCharType="begin"/>
          </w:r>
          <w:r w:rsidRPr="005C6387">
            <w:rPr>
              <w:rFonts w:ascii="Aptos Display" w:hAnsi="Aptos Display"/>
              <w:b/>
            </w:rPr>
            <w:instrText xml:space="preserve"> TOC \o "1-3" \h \z \u </w:instrText>
          </w:r>
          <w:r w:rsidRPr="005C6387">
            <w:rPr>
              <w:rFonts w:ascii="Aptos Display" w:hAnsi="Aptos Display"/>
              <w:b/>
            </w:rPr>
            <w:fldChar w:fldCharType="separate"/>
          </w:r>
          <w:hyperlink w:anchor="_Toc217592666" w:history="1">
            <w:r w:rsidR="00D5187F" w:rsidRPr="00D815CF">
              <w:rPr>
                <w:rStyle w:val="Hipervnculo"/>
                <w:rFonts w:ascii="Aptos Display" w:hAnsi="Aptos Display" w:cstheme="majorHAnsi"/>
                <w:b/>
                <w:bCs/>
                <w:noProof/>
              </w:rPr>
              <w:t>1.  Introducción</w:t>
            </w:r>
            <w:r w:rsidR="00D5187F">
              <w:rPr>
                <w:noProof/>
                <w:webHidden/>
              </w:rPr>
              <w:tab/>
            </w:r>
            <w:r w:rsidR="00D5187F">
              <w:rPr>
                <w:noProof/>
                <w:webHidden/>
              </w:rPr>
              <w:fldChar w:fldCharType="begin"/>
            </w:r>
            <w:r w:rsidR="00D5187F">
              <w:rPr>
                <w:noProof/>
                <w:webHidden/>
              </w:rPr>
              <w:instrText xml:space="preserve"> PAGEREF _Toc217592666 \h </w:instrText>
            </w:r>
            <w:r w:rsidR="00D5187F">
              <w:rPr>
                <w:noProof/>
                <w:webHidden/>
              </w:rPr>
            </w:r>
            <w:r w:rsidR="00D5187F">
              <w:rPr>
                <w:noProof/>
                <w:webHidden/>
              </w:rPr>
              <w:fldChar w:fldCharType="separate"/>
            </w:r>
            <w:r w:rsidR="00D5187F">
              <w:rPr>
                <w:noProof/>
                <w:webHidden/>
              </w:rPr>
              <w:t>3</w:t>
            </w:r>
            <w:r w:rsidR="00D5187F">
              <w:rPr>
                <w:noProof/>
                <w:webHidden/>
              </w:rPr>
              <w:fldChar w:fldCharType="end"/>
            </w:r>
          </w:hyperlink>
        </w:p>
        <w:p w14:paraId="3A754AA5" w14:textId="2322D4E4" w:rsidR="00D5187F" w:rsidRDefault="00D5187F">
          <w:pPr>
            <w:pStyle w:val="TDC1"/>
            <w:rPr>
              <w:rFonts w:cstheme="minorBidi"/>
              <w:noProof/>
            </w:rPr>
          </w:pPr>
          <w:hyperlink w:anchor="_Toc217592667" w:history="1">
            <w:r w:rsidRPr="00D815CF">
              <w:rPr>
                <w:rStyle w:val="Hipervnculo"/>
                <w:rFonts w:ascii="Aptos Display" w:hAnsi="Aptos Display" w:cstheme="majorHAnsi"/>
                <w:b/>
                <w:bCs/>
                <w:noProof/>
              </w:rPr>
              <w:t>2. Antecedentes</w:t>
            </w:r>
            <w:r>
              <w:rPr>
                <w:noProof/>
                <w:webHidden/>
              </w:rPr>
              <w:tab/>
            </w:r>
            <w:r>
              <w:rPr>
                <w:noProof/>
                <w:webHidden/>
              </w:rPr>
              <w:fldChar w:fldCharType="begin"/>
            </w:r>
            <w:r>
              <w:rPr>
                <w:noProof/>
                <w:webHidden/>
              </w:rPr>
              <w:instrText xml:space="preserve"> PAGEREF _Toc217592667 \h </w:instrText>
            </w:r>
            <w:r>
              <w:rPr>
                <w:noProof/>
                <w:webHidden/>
              </w:rPr>
            </w:r>
            <w:r>
              <w:rPr>
                <w:noProof/>
                <w:webHidden/>
              </w:rPr>
              <w:fldChar w:fldCharType="separate"/>
            </w:r>
            <w:r>
              <w:rPr>
                <w:noProof/>
                <w:webHidden/>
              </w:rPr>
              <w:t>3</w:t>
            </w:r>
            <w:r>
              <w:rPr>
                <w:noProof/>
                <w:webHidden/>
              </w:rPr>
              <w:fldChar w:fldCharType="end"/>
            </w:r>
          </w:hyperlink>
        </w:p>
        <w:p w14:paraId="40BD7063" w14:textId="74FC12F2" w:rsidR="00D5187F" w:rsidRDefault="00D5187F">
          <w:pPr>
            <w:pStyle w:val="TDC1"/>
            <w:rPr>
              <w:rFonts w:cstheme="minorBidi"/>
              <w:noProof/>
            </w:rPr>
          </w:pPr>
          <w:hyperlink w:anchor="_Toc217592668" w:history="1">
            <w:r w:rsidRPr="00D815CF">
              <w:rPr>
                <w:rStyle w:val="Hipervnculo"/>
                <w:rFonts w:ascii="Aptos Display" w:hAnsi="Aptos Display" w:cstheme="majorHAnsi"/>
                <w:b/>
                <w:bCs/>
                <w:noProof/>
              </w:rPr>
              <w:t>3.  Objetivos</w:t>
            </w:r>
            <w:r>
              <w:rPr>
                <w:noProof/>
                <w:webHidden/>
              </w:rPr>
              <w:tab/>
            </w:r>
            <w:r>
              <w:rPr>
                <w:noProof/>
                <w:webHidden/>
              </w:rPr>
              <w:fldChar w:fldCharType="begin"/>
            </w:r>
            <w:r>
              <w:rPr>
                <w:noProof/>
                <w:webHidden/>
              </w:rPr>
              <w:instrText xml:space="preserve"> PAGEREF _Toc217592668 \h </w:instrText>
            </w:r>
            <w:r>
              <w:rPr>
                <w:noProof/>
                <w:webHidden/>
              </w:rPr>
            </w:r>
            <w:r>
              <w:rPr>
                <w:noProof/>
                <w:webHidden/>
              </w:rPr>
              <w:fldChar w:fldCharType="separate"/>
            </w:r>
            <w:r>
              <w:rPr>
                <w:noProof/>
                <w:webHidden/>
              </w:rPr>
              <w:t>5</w:t>
            </w:r>
            <w:r>
              <w:rPr>
                <w:noProof/>
                <w:webHidden/>
              </w:rPr>
              <w:fldChar w:fldCharType="end"/>
            </w:r>
          </w:hyperlink>
        </w:p>
        <w:p w14:paraId="3E8D54A4" w14:textId="10DD0221" w:rsidR="00D5187F" w:rsidRDefault="00D5187F">
          <w:pPr>
            <w:pStyle w:val="TDC2"/>
            <w:rPr>
              <w:rFonts w:cstheme="minorBidi"/>
              <w:noProof/>
            </w:rPr>
          </w:pPr>
          <w:hyperlink w:anchor="_Toc217592669" w:history="1">
            <w:r w:rsidRPr="00D815CF">
              <w:rPr>
                <w:rStyle w:val="Hipervnculo"/>
                <w:rFonts w:ascii="Aptos Display" w:hAnsi="Aptos Display"/>
                <w:b/>
                <w:bCs/>
                <w:noProof/>
              </w:rPr>
              <w:t>3.1 Objetivos Generales</w:t>
            </w:r>
            <w:r>
              <w:rPr>
                <w:noProof/>
                <w:webHidden/>
              </w:rPr>
              <w:tab/>
            </w:r>
            <w:r>
              <w:rPr>
                <w:noProof/>
                <w:webHidden/>
              </w:rPr>
              <w:fldChar w:fldCharType="begin"/>
            </w:r>
            <w:r>
              <w:rPr>
                <w:noProof/>
                <w:webHidden/>
              </w:rPr>
              <w:instrText xml:space="preserve"> PAGEREF _Toc217592669 \h </w:instrText>
            </w:r>
            <w:r>
              <w:rPr>
                <w:noProof/>
                <w:webHidden/>
              </w:rPr>
            </w:r>
            <w:r>
              <w:rPr>
                <w:noProof/>
                <w:webHidden/>
              </w:rPr>
              <w:fldChar w:fldCharType="separate"/>
            </w:r>
            <w:r>
              <w:rPr>
                <w:noProof/>
                <w:webHidden/>
              </w:rPr>
              <w:t>5</w:t>
            </w:r>
            <w:r>
              <w:rPr>
                <w:noProof/>
                <w:webHidden/>
              </w:rPr>
              <w:fldChar w:fldCharType="end"/>
            </w:r>
          </w:hyperlink>
        </w:p>
        <w:p w14:paraId="4EF4E6C7" w14:textId="54DC6E24" w:rsidR="00D5187F" w:rsidRDefault="00D5187F">
          <w:pPr>
            <w:pStyle w:val="TDC2"/>
            <w:rPr>
              <w:rFonts w:cstheme="minorBidi"/>
              <w:noProof/>
            </w:rPr>
          </w:pPr>
          <w:hyperlink w:anchor="_Toc217592670" w:history="1">
            <w:r w:rsidRPr="00D815CF">
              <w:rPr>
                <w:rStyle w:val="Hipervnculo"/>
                <w:rFonts w:ascii="Aptos Display" w:hAnsi="Aptos Display"/>
                <w:b/>
                <w:bCs/>
                <w:noProof/>
              </w:rPr>
              <w:t>3.2 Objetivos Específicos</w:t>
            </w:r>
            <w:r>
              <w:rPr>
                <w:noProof/>
                <w:webHidden/>
              </w:rPr>
              <w:tab/>
            </w:r>
            <w:r>
              <w:rPr>
                <w:noProof/>
                <w:webHidden/>
              </w:rPr>
              <w:fldChar w:fldCharType="begin"/>
            </w:r>
            <w:r>
              <w:rPr>
                <w:noProof/>
                <w:webHidden/>
              </w:rPr>
              <w:instrText xml:space="preserve"> PAGEREF _Toc217592670 \h </w:instrText>
            </w:r>
            <w:r>
              <w:rPr>
                <w:noProof/>
                <w:webHidden/>
              </w:rPr>
            </w:r>
            <w:r>
              <w:rPr>
                <w:noProof/>
                <w:webHidden/>
              </w:rPr>
              <w:fldChar w:fldCharType="separate"/>
            </w:r>
            <w:r>
              <w:rPr>
                <w:noProof/>
                <w:webHidden/>
              </w:rPr>
              <w:t>5</w:t>
            </w:r>
            <w:r>
              <w:rPr>
                <w:noProof/>
                <w:webHidden/>
              </w:rPr>
              <w:fldChar w:fldCharType="end"/>
            </w:r>
          </w:hyperlink>
        </w:p>
        <w:p w14:paraId="244639E9" w14:textId="29841F83" w:rsidR="00D5187F" w:rsidRDefault="00D5187F">
          <w:pPr>
            <w:pStyle w:val="TDC1"/>
            <w:rPr>
              <w:rFonts w:cstheme="minorBidi"/>
              <w:noProof/>
            </w:rPr>
          </w:pPr>
          <w:hyperlink w:anchor="_Toc217592671" w:history="1">
            <w:r w:rsidRPr="00D815CF">
              <w:rPr>
                <w:rStyle w:val="Hipervnculo"/>
                <w:rFonts w:ascii="Aptos Display" w:hAnsi="Aptos Display" w:cstheme="majorHAnsi"/>
                <w:b/>
                <w:bCs/>
                <w:noProof/>
              </w:rPr>
              <w:t>4.  Alcance</w:t>
            </w:r>
            <w:r>
              <w:rPr>
                <w:noProof/>
                <w:webHidden/>
              </w:rPr>
              <w:tab/>
            </w:r>
            <w:r>
              <w:rPr>
                <w:noProof/>
                <w:webHidden/>
              </w:rPr>
              <w:fldChar w:fldCharType="begin"/>
            </w:r>
            <w:r>
              <w:rPr>
                <w:noProof/>
                <w:webHidden/>
              </w:rPr>
              <w:instrText xml:space="preserve"> PAGEREF _Toc217592671 \h </w:instrText>
            </w:r>
            <w:r>
              <w:rPr>
                <w:noProof/>
                <w:webHidden/>
              </w:rPr>
            </w:r>
            <w:r>
              <w:rPr>
                <w:noProof/>
                <w:webHidden/>
              </w:rPr>
              <w:fldChar w:fldCharType="separate"/>
            </w:r>
            <w:r>
              <w:rPr>
                <w:noProof/>
                <w:webHidden/>
              </w:rPr>
              <w:t>5</w:t>
            </w:r>
            <w:r>
              <w:rPr>
                <w:noProof/>
                <w:webHidden/>
              </w:rPr>
              <w:fldChar w:fldCharType="end"/>
            </w:r>
          </w:hyperlink>
        </w:p>
        <w:p w14:paraId="35285C6A" w14:textId="284DFF4B" w:rsidR="00D5187F" w:rsidRDefault="00D5187F">
          <w:pPr>
            <w:pStyle w:val="TDC1"/>
            <w:rPr>
              <w:rFonts w:cstheme="minorBidi"/>
              <w:noProof/>
            </w:rPr>
          </w:pPr>
          <w:hyperlink w:anchor="_Toc217592672" w:history="1">
            <w:r w:rsidRPr="00D815CF">
              <w:rPr>
                <w:rStyle w:val="Hipervnculo"/>
                <w:rFonts w:ascii="Aptos Display" w:hAnsi="Aptos Display"/>
                <w:b/>
                <w:bCs/>
                <w:noProof/>
              </w:rPr>
              <w:t>5.  Responsabilidades</w:t>
            </w:r>
            <w:r>
              <w:rPr>
                <w:noProof/>
                <w:webHidden/>
              </w:rPr>
              <w:tab/>
            </w:r>
            <w:r>
              <w:rPr>
                <w:noProof/>
                <w:webHidden/>
              </w:rPr>
              <w:fldChar w:fldCharType="begin"/>
            </w:r>
            <w:r>
              <w:rPr>
                <w:noProof/>
                <w:webHidden/>
              </w:rPr>
              <w:instrText xml:space="preserve"> PAGEREF _Toc217592672 \h </w:instrText>
            </w:r>
            <w:r>
              <w:rPr>
                <w:noProof/>
                <w:webHidden/>
              </w:rPr>
            </w:r>
            <w:r>
              <w:rPr>
                <w:noProof/>
                <w:webHidden/>
              </w:rPr>
              <w:fldChar w:fldCharType="separate"/>
            </w:r>
            <w:r>
              <w:rPr>
                <w:noProof/>
                <w:webHidden/>
              </w:rPr>
              <w:t>5</w:t>
            </w:r>
            <w:r>
              <w:rPr>
                <w:noProof/>
                <w:webHidden/>
              </w:rPr>
              <w:fldChar w:fldCharType="end"/>
            </w:r>
          </w:hyperlink>
        </w:p>
        <w:p w14:paraId="686E0DE5" w14:textId="2D8BEF62" w:rsidR="00D5187F" w:rsidRDefault="00D5187F">
          <w:pPr>
            <w:pStyle w:val="TDC2"/>
            <w:rPr>
              <w:rFonts w:cstheme="minorBidi"/>
              <w:noProof/>
            </w:rPr>
          </w:pPr>
          <w:hyperlink w:anchor="_Toc217592673" w:history="1">
            <w:r w:rsidRPr="00D815CF">
              <w:rPr>
                <w:rStyle w:val="Hipervnculo"/>
                <w:rFonts w:ascii="Aptos Display" w:hAnsi="Aptos Display"/>
                <w:b/>
                <w:bCs/>
                <w:noProof/>
              </w:rPr>
              <w:t>5.1 Responsabilidades de la gerencia y del personal de seguridad y salud en el trabajo</w:t>
            </w:r>
            <w:r>
              <w:rPr>
                <w:noProof/>
                <w:webHidden/>
              </w:rPr>
              <w:tab/>
            </w:r>
            <w:r>
              <w:rPr>
                <w:noProof/>
                <w:webHidden/>
              </w:rPr>
              <w:fldChar w:fldCharType="begin"/>
            </w:r>
            <w:r>
              <w:rPr>
                <w:noProof/>
                <w:webHidden/>
              </w:rPr>
              <w:instrText xml:space="preserve"> PAGEREF _Toc217592673 \h </w:instrText>
            </w:r>
            <w:r>
              <w:rPr>
                <w:noProof/>
                <w:webHidden/>
              </w:rPr>
            </w:r>
            <w:r>
              <w:rPr>
                <w:noProof/>
                <w:webHidden/>
              </w:rPr>
              <w:fldChar w:fldCharType="separate"/>
            </w:r>
            <w:r>
              <w:rPr>
                <w:noProof/>
                <w:webHidden/>
              </w:rPr>
              <w:t>5</w:t>
            </w:r>
            <w:r>
              <w:rPr>
                <w:noProof/>
                <w:webHidden/>
              </w:rPr>
              <w:fldChar w:fldCharType="end"/>
            </w:r>
          </w:hyperlink>
        </w:p>
        <w:p w14:paraId="6117FDA7" w14:textId="1FB32185" w:rsidR="00D5187F" w:rsidRDefault="00D5187F">
          <w:pPr>
            <w:pStyle w:val="TDC2"/>
            <w:rPr>
              <w:rFonts w:cstheme="minorBidi"/>
              <w:noProof/>
            </w:rPr>
          </w:pPr>
          <w:hyperlink w:anchor="_Toc217592674" w:history="1">
            <w:r w:rsidRPr="00D815CF">
              <w:rPr>
                <w:rStyle w:val="Hipervnculo"/>
                <w:rFonts w:ascii="Aptos Display" w:eastAsia="Times New Roman" w:hAnsi="Aptos Display"/>
                <w:b/>
                <w:bCs/>
                <w:noProof/>
              </w:rPr>
              <w:t>5.2 Responsabilidades de los trabajadores</w:t>
            </w:r>
            <w:r>
              <w:rPr>
                <w:noProof/>
                <w:webHidden/>
              </w:rPr>
              <w:tab/>
            </w:r>
            <w:r>
              <w:rPr>
                <w:noProof/>
                <w:webHidden/>
              </w:rPr>
              <w:fldChar w:fldCharType="begin"/>
            </w:r>
            <w:r>
              <w:rPr>
                <w:noProof/>
                <w:webHidden/>
              </w:rPr>
              <w:instrText xml:space="preserve"> PAGEREF _Toc217592674 \h </w:instrText>
            </w:r>
            <w:r>
              <w:rPr>
                <w:noProof/>
                <w:webHidden/>
              </w:rPr>
            </w:r>
            <w:r>
              <w:rPr>
                <w:noProof/>
                <w:webHidden/>
              </w:rPr>
              <w:fldChar w:fldCharType="separate"/>
            </w:r>
            <w:r>
              <w:rPr>
                <w:noProof/>
                <w:webHidden/>
              </w:rPr>
              <w:t>6</w:t>
            </w:r>
            <w:r>
              <w:rPr>
                <w:noProof/>
                <w:webHidden/>
              </w:rPr>
              <w:fldChar w:fldCharType="end"/>
            </w:r>
          </w:hyperlink>
        </w:p>
        <w:p w14:paraId="706AEC59" w14:textId="64182F3D" w:rsidR="00D5187F" w:rsidRDefault="00D5187F">
          <w:pPr>
            <w:pStyle w:val="TDC1"/>
            <w:rPr>
              <w:rFonts w:cstheme="minorBidi"/>
              <w:noProof/>
            </w:rPr>
          </w:pPr>
          <w:hyperlink w:anchor="_Toc217592675" w:history="1">
            <w:r w:rsidRPr="00D815CF">
              <w:rPr>
                <w:rStyle w:val="Hipervnculo"/>
                <w:rFonts w:ascii="Aptos Display" w:hAnsi="Aptos Display"/>
                <w:b/>
                <w:bCs/>
                <w:noProof/>
              </w:rPr>
              <w:t>6.  Definiciones</w:t>
            </w:r>
            <w:r>
              <w:rPr>
                <w:noProof/>
                <w:webHidden/>
              </w:rPr>
              <w:tab/>
            </w:r>
            <w:r>
              <w:rPr>
                <w:noProof/>
                <w:webHidden/>
              </w:rPr>
              <w:fldChar w:fldCharType="begin"/>
            </w:r>
            <w:r>
              <w:rPr>
                <w:noProof/>
                <w:webHidden/>
              </w:rPr>
              <w:instrText xml:space="preserve"> PAGEREF _Toc217592675 \h </w:instrText>
            </w:r>
            <w:r>
              <w:rPr>
                <w:noProof/>
                <w:webHidden/>
              </w:rPr>
            </w:r>
            <w:r>
              <w:rPr>
                <w:noProof/>
                <w:webHidden/>
              </w:rPr>
              <w:fldChar w:fldCharType="separate"/>
            </w:r>
            <w:r>
              <w:rPr>
                <w:noProof/>
                <w:webHidden/>
              </w:rPr>
              <w:t>6</w:t>
            </w:r>
            <w:r>
              <w:rPr>
                <w:noProof/>
                <w:webHidden/>
              </w:rPr>
              <w:fldChar w:fldCharType="end"/>
            </w:r>
          </w:hyperlink>
        </w:p>
        <w:p w14:paraId="50F9F5C3" w14:textId="4B78AED0" w:rsidR="00D5187F" w:rsidRDefault="00D5187F">
          <w:pPr>
            <w:pStyle w:val="TDC1"/>
            <w:rPr>
              <w:rFonts w:cstheme="minorBidi"/>
              <w:noProof/>
            </w:rPr>
          </w:pPr>
          <w:hyperlink w:anchor="_Toc217592676" w:history="1">
            <w:r w:rsidRPr="00D815CF">
              <w:rPr>
                <w:rStyle w:val="Hipervnculo"/>
                <w:rFonts w:ascii="Aptos Display" w:hAnsi="Aptos Display"/>
                <w:b/>
                <w:bCs/>
                <w:noProof/>
              </w:rPr>
              <w:t>7. Metodología y Herramientas de Evaluación</w:t>
            </w:r>
            <w:r>
              <w:rPr>
                <w:noProof/>
                <w:webHidden/>
              </w:rPr>
              <w:tab/>
            </w:r>
            <w:r>
              <w:rPr>
                <w:noProof/>
                <w:webHidden/>
              </w:rPr>
              <w:fldChar w:fldCharType="begin"/>
            </w:r>
            <w:r>
              <w:rPr>
                <w:noProof/>
                <w:webHidden/>
              </w:rPr>
              <w:instrText xml:space="preserve"> PAGEREF _Toc217592676 \h </w:instrText>
            </w:r>
            <w:r>
              <w:rPr>
                <w:noProof/>
                <w:webHidden/>
              </w:rPr>
            </w:r>
            <w:r>
              <w:rPr>
                <w:noProof/>
                <w:webHidden/>
              </w:rPr>
              <w:fldChar w:fldCharType="separate"/>
            </w:r>
            <w:r>
              <w:rPr>
                <w:noProof/>
                <w:webHidden/>
              </w:rPr>
              <w:t>7</w:t>
            </w:r>
            <w:r>
              <w:rPr>
                <w:noProof/>
                <w:webHidden/>
              </w:rPr>
              <w:fldChar w:fldCharType="end"/>
            </w:r>
          </w:hyperlink>
        </w:p>
        <w:p w14:paraId="2056152E" w14:textId="32517CE7" w:rsidR="00D5187F" w:rsidRDefault="00D5187F">
          <w:pPr>
            <w:pStyle w:val="TDC2"/>
            <w:rPr>
              <w:rFonts w:cstheme="minorBidi"/>
              <w:noProof/>
            </w:rPr>
          </w:pPr>
          <w:hyperlink w:anchor="_Toc217592677" w:history="1">
            <w:r w:rsidRPr="00D815CF">
              <w:rPr>
                <w:rStyle w:val="Hipervnculo"/>
                <w:rFonts w:ascii="Aptos Display" w:hAnsi="Aptos Display"/>
                <w:b/>
                <w:bCs/>
                <w:noProof/>
              </w:rPr>
              <w:t>7.1 Herramienta de Autoevaluación</w:t>
            </w:r>
            <w:r>
              <w:rPr>
                <w:noProof/>
                <w:webHidden/>
              </w:rPr>
              <w:tab/>
            </w:r>
            <w:r>
              <w:rPr>
                <w:noProof/>
                <w:webHidden/>
              </w:rPr>
              <w:fldChar w:fldCharType="begin"/>
            </w:r>
            <w:r>
              <w:rPr>
                <w:noProof/>
                <w:webHidden/>
              </w:rPr>
              <w:instrText xml:space="preserve"> PAGEREF _Toc217592677 \h </w:instrText>
            </w:r>
            <w:r>
              <w:rPr>
                <w:noProof/>
                <w:webHidden/>
              </w:rPr>
            </w:r>
            <w:r>
              <w:rPr>
                <w:noProof/>
                <w:webHidden/>
              </w:rPr>
              <w:fldChar w:fldCharType="separate"/>
            </w:r>
            <w:r>
              <w:rPr>
                <w:noProof/>
                <w:webHidden/>
              </w:rPr>
              <w:t>7</w:t>
            </w:r>
            <w:r>
              <w:rPr>
                <w:noProof/>
                <w:webHidden/>
              </w:rPr>
              <w:fldChar w:fldCharType="end"/>
            </w:r>
          </w:hyperlink>
        </w:p>
        <w:p w14:paraId="2177494C" w14:textId="411F682D" w:rsidR="00D5187F" w:rsidRDefault="00D5187F">
          <w:pPr>
            <w:pStyle w:val="TDC2"/>
            <w:rPr>
              <w:rFonts w:cstheme="minorBidi"/>
              <w:noProof/>
            </w:rPr>
          </w:pPr>
          <w:hyperlink w:anchor="_Toc217592678" w:history="1">
            <w:r w:rsidRPr="00D815CF">
              <w:rPr>
                <w:rStyle w:val="Hipervnculo"/>
                <w:rFonts w:ascii="Aptos Display" w:hAnsi="Aptos Display"/>
                <w:b/>
                <w:bCs/>
                <w:noProof/>
              </w:rPr>
              <w:t>7.2 Escala de Somnolencia de Epworth (ESS)</w:t>
            </w:r>
            <w:r>
              <w:rPr>
                <w:noProof/>
                <w:webHidden/>
              </w:rPr>
              <w:tab/>
            </w:r>
            <w:r>
              <w:rPr>
                <w:noProof/>
                <w:webHidden/>
              </w:rPr>
              <w:fldChar w:fldCharType="begin"/>
            </w:r>
            <w:r>
              <w:rPr>
                <w:noProof/>
                <w:webHidden/>
              </w:rPr>
              <w:instrText xml:space="preserve"> PAGEREF _Toc217592678 \h </w:instrText>
            </w:r>
            <w:r>
              <w:rPr>
                <w:noProof/>
                <w:webHidden/>
              </w:rPr>
            </w:r>
            <w:r>
              <w:rPr>
                <w:noProof/>
                <w:webHidden/>
              </w:rPr>
              <w:fldChar w:fldCharType="separate"/>
            </w:r>
            <w:r>
              <w:rPr>
                <w:noProof/>
                <w:webHidden/>
              </w:rPr>
              <w:t>7</w:t>
            </w:r>
            <w:r>
              <w:rPr>
                <w:noProof/>
                <w:webHidden/>
              </w:rPr>
              <w:fldChar w:fldCharType="end"/>
            </w:r>
          </w:hyperlink>
        </w:p>
        <w:p w14:paraId="7843BC4D" w14:textId="4470D04C" w:rsidR="00D5187F" w:rsidRDefault="00D5187F">
          <w:pPr>
            <w:pStyle w:val="TDC1"/>
            <w:rPr>
              <w:rFonts w:cstheme="minorBidi"/>
              <w:noProof/>
            </w:rPr>
          </w:pPr>
          <w:hyperlink w:anchor="_Toc217592679" w:history="1">
            <w:r w:rsidRPr="00D815CF">
              <w:rPr>
                <w:rStyle w:val="Hipervnculo"/>
                <w:rFonts w:ascii="Aptos Display" w:hAnsi="Aptos Display"/>
                <w:b/>
                <w:bCs/>
                <w:noProof/>
              </w:rPr>
              <w:t>8. Medidas de Mitigación</w:t>
            </w:r>
            <w:r>
              <w:rPr>
                <w:noProof/>
                <w:webHidden/>
              </w:rPr>
              <w:tab/>
            </w:r>
            <w:r>
              <w:rPr>
                <w:noProof/>
                <w:webHidden/>
              </w:rPr>
              <w:fldChar w:fldCharType="begin"/>
            </w:r>
            <w:r>
              <w:rPr>
                <w:noProof/>
                <w:webHidden/>
              </w:rPr>
              <w:instrText xml:space="preserve"> PAGEREF _Toc217592679 \h </w:instrText>
            </w:r>
            <w:r>
              <w:rPr>
                <w:noProof/>
                <w:webHidden/>
              </w:rPr>
            </w:r>
            <w:r>
              <w:rPr>
                <w:noProof/>
                <w:webHidden/>
              </w:rPr>
              <w:fldChar w:fldCharType="separate"/>
            </w:r>
            <w:r>
              <w:rPr>
                <w:noProof/>
                <w:webHidden/>
              </w:rPr>
              <w:t>8</w:t>
            </w:r>
            <w:r>
              <w:rPr>
                <w:noProof/>
                <w:webHidden/>
              </w:rPr>
              <w:fldChar w:fldCharType="end"/>
            </w:r>
          </w:hyperlink>
        </w:p>
        <w:p w14:paraId="599BD20D" w14:textId="6D6AFCA8" w:rsidR="00D5187F" w:rsidRDefault="00D5187F">
          <w:pPr>
            <w:pStyle w:val="TDC1"/>
            <w:rPr>
              <w:rFonts w:cstheme="minorBidi"/>
              <w:noProof/>
            </w:rPr>
          </w:pPr>
          <w:hyperlink w:anchor="_Toc217592680" w:history="1">
            <w:r w:rsidRPr="00D815CF">
              <w:rPr>
                <w:rStyle w:val="Hipervnculo"/>
                <w:rFonts w:ascii="Aptos Display" w:hAnsi="Aptos Display"/>
                <w:b/>
                <w:bCs/>
                <w:noProof/>
              </w:rPr>
              <w:t>9. Cronograma de implementación y evaluación del programa</w:t>
            </w:r>
            <w:r>
              <w:rPr>
                <w:noProof/>
                <w:webHidden/>
              </w:rPr>
              <w:tab/>
            </w:r>
            <w:r>
              <w:rPr>
                <w:noProof/>
                <w:webHidden/>
              </w:rPr>
              <w:fldChar w:fldCharType="begin"/>
            </w:r>
            <w:r>
              <w:rPr>
                <w:noProof/>
                <w:webHidden/>
              </w:rPr>
              <w:instrText xml:space="preserve"> PAGEREF _Toc217592680 \h </w:instrText>
            </w:r>
            <w:r>
              <w:rPr>
                <w:noProof/>
                <w:webHidden/>
              </w:rPr>
            </w:r>
            <w:r>
              <w:rPr>
                <w:noProof/>
                <w:webHidden/>
              </w:rPr>
              <w:fldChar w:fldCharType="separate"/>
            </w:r>
            <w:r>
              <w:rPr>
                <w:noProof/>
                <w:webHidden/>
              </w:rPr>
              <w:t>9</w:t>
            </w:r>
            <w:r>
              <w:rPr>
                <w:noProof/>
                <w:webHidden/>
              </w:rPr>
              <w:fldChar w:fldCharType="end"/>
            </w:r>
          </w:hyperlink>
        </w:p>
        <w:p w14:paraId="49D63522" w14:textId="612ED3E8" w:rsidR="00D5187F" w:rsidRDefault="00D5187F">
          <w:pPr>
            <w:pStyle w:val="TDC1"/>
            <w:rPr>
              <w:rFonts w:cstheme="minorBidi"/>
              <w:noProof/>
            </w:rPr>
          </w:pPr>
          <w:hyperlink w:anchor="_Toc217592681" w:history="1">
            <w:r w:rsidRPr="00D815CF">
              <w:rPr>
                <w:rStyle w:val="Hipervnculo"/>
                <w:rFonts w:ascii="Aptos Display" w:hAnsi="Aptos Display"/>
                <w:b/>
                <w:bCs/>
                <w:noProof/>
              </w:rPr>
              <w:t xml:space="preserve">10. Anexos </w:t>
            </w:r>
            <w:r>
              <w:rPr>
                <w:noProof/>
                <w:webHidden/>
              </w:rPr>
              <w:tab/>
            </w:r>
            <w:r>
              <w:rPr>
                <w:noProof/>
                <w:webHidden/>
              </w:rPr>
              <w:fldChar w:fldCharType="begin"/>
            </w:r>
            <w:r>
              <w:rPr>
                <w:noProof/>
                <w:webHidden/>
              </w:rPr>
              <w:instrText xml:space="preserve"> PAGEREF _Toc217592681 \h </w:instrText>
            </w:r>
            <w:r>
              <w:rPr>
                <w:noProof/>
                <w:webHidden/>
              </w:rPr>
            </w:r>
            <w:r>
              <w:rPr>
                <w:noProof/>
                <w:webHidden/>
              </w:rPr>
              <w:fldChar w:fldCharType="separate"/>
            </w:r>
            <w:r>
              <w:rPr>
                <w:noProof/>
                <w:webHidden/>
              </w:rPr>
              <w:t>10</w:t>
            </w:r>
            <w:r>
              <w:rPr>
                <w:noProof/>
                <w:webHidden/>
              </w:rPr>
              <w:fldChar w:fldCharType="end"/>
            </w:r>
          </w:hyperlink>
        </w:p>
        <w:p w14:paraId="234BFF25" w14:textId="41F0B974" w:rsidR="00D5187F" w:rsidRDefault="00D5187F" w:rsidP="00D5187F">
          <w:pPr>
            <w:pStyle w:val="TDC2"/>
            <w:rPr>
              <w:rFonts w:cstheme="minorBidi"/>
              <w:noProof/>
            </w:rPr>
          </w:pPr>
          <w:hyperlink w:anchor="_Toc217592682" w:history="1">
            <w:r w:rsidRPr="00D815CF">
              <w:rPr>
                <w:rStyle w:val="Hipervnculo"/>
                <w:rFonts w:ascii="Aptos Display" w:hAnsi="Aptos Display"/>
                <w:b/>
                <w:bCs/>
                <w:noProof/>
              </w:rPr>
              <w:t>Anexo 1:  Herramienta de autoevaluación identificación de condiciones de riesgo del trabajo en sistemas de turno</w:t>
            </w:r>
            <w:r>
              <w:rPr>
                <w:noProof/>
                <w:webHidden/>
              </w:rPr>
              <w:tab/>
            </w:r>
            <w:r>
              <w:rPr>
                <w:noProof/>
                <w:webHidden/>
              </w:rPr>
              <w:fldChar w:fldCharType="begin"/>
            </w:r>
            <w:r>
              <w:rPr>
                <w:noProof/>
                <w:webHidden/>
              </w:rPr>
              <w:instrText xml:space="preserve"> PAGEREF _Toc217592682 \h </w:instrText>
            </w:r>
            <w:r>
              <w:rPr>
                <w:noProof/>
                <w:webHidden/>
              </w:rPr>
            </w:r>
            <w:r>
              <w:rPr>
                <w:noProof/>
                <w:webHidden/>
              </w:rPr>
              <w:fldChar w:fldCharType="separate"/>
            </w:r>
            <w:r>
              <w:rPr>
                <w:noProof/>
                <w:webHidden/>
              </w:rPr>
              <w:t>10</w:t>
            </w:r>
            <w:r>
              <w:rPr>
                <w:noProof/>
                <w:webHidden/>
              </w:rPr>
              <w:fldChar w:fldCharType="end"/>
            </w:r>
          </w:hyperlink>
        </w:p>
        <w:p w14:paraId="3587E8D0" w14:textId="2A59DB69" w:rsidR="00D5187F" w:rsidRDefault="00D5187F">
          <w:pPr>
            <w:pStyle w:val="TDC2"/>
            <w:rPr>
              <w:rFonts w:cstheme="minorBidi"/>
              <w:noProof/>
            </w:rPr>
          </w:pPr>
          <w:hyperlink w:anchor="_Toc217592685" w:history="1">
            <w:r w:rsidRPr="00D815CF">
              <w:rPr>
                <w:rStyle w:val="Hipervnculo"/>
                <w:rFonts w:ascii="Aptos Display" w:hAnsi="Aptos Display"/>
                <w:b/>
                <w:bCs/>
                <w:noProof/>
              </w:rPr>
              <w:t>Anexo 2:  Test de Nivel de Sueño (Escala de Somnolencia de Epworth)</w:t>
            </w:r>
            <w:r>
              <w:rPr>
                <w:noProof/>
                <w:webHidden/>
              </w:rPr>
              <w:tab/>
            </w:r>
            <w:r>
              <w:rPr>
                <w:noProof/>
                <w:webHidden/>
              </w:rPr>
              <w:fldChar w:fldCharType="begin"/>
            </w:r>
            <w:r>
              <w:rPr>
                <w:noProof/>
                <w:webHidden/>
              </w:rPr>
              <w:instrText xml:space="preserve"> PAGEREF _Toc217592685 \h </w:instrText>
            </w:r>
            <w:r>
              <w:rPr>
                <w:noProof/>
                <w:webHidden/>
              </w:rPr>
            </w:r>
            <w:r>
              <w:rPr>
                <w:noProof/>
                <w:webHidden/>
              </w:rPr>
              <w:fldChar w:fldCharType="separate"/>
            </w:r>
            <w:r>
              <w:rPr>
                <w:noProof/>
                <w:webHidden/>
              </w:rPr>
              <w:t>12</w:t>
            </w:r>
            <w:r>
              <w:rPr>
                <w:noProof/>
                <w:webHidden/>
              </w:rPr>
              <w:fldChar w:fldCharType="end"/>
            </w:r>
          </w:hyperlink>
        </w:p>
        <w:p w14:paraId="39FB3A25" w14:textId="5AECC804" w:rsidR="00D5187F" w:rsidRDefault="00D5187F">
          <w:pPr>
            <w:pStyle w:val="TDC1"/>
            <w:rPr>
              <w:rFonts w:cstheme="minorBidi"/>
              <w:noProof/>
            </w:rPr>
          </w:pPr>
          <w:hyperlink w:anchor="_Toc217592686" w:history="1">
            <w:r w:rsidRPr="00D815CF">
              <w:rPr>
                <w:rStyle w:val="Hipervnculo"/>
                <w:rFonts w:ascii="Aptos Display" w:hAnsi="Aptos Display"/>
                <w:b/>
                <w:bCs/>
                <w:noProof/>
              </w:rPr>
              <w:t>11. Bibliografía</w:t>
            </w:r>
            <w:r>
              <w:rPr>
                <w:noProof/>
                <w:webHidden/>
              </w:rPr>
              <w:tab/>
            </w:r>
            <w:r>
              <w:rPr>
                <w:noProof/>
                <w:webHidden/>
              </w:rPr>
              <w:fldChar w:fldCharType="begin"/>
            </w:r>
            <w:r>
              <w:rPr>
                <w:noProof/>
                <w:webHidden/>
              </w:rPr>
              <w:instrText xml:space="preserve"> PAGEREF _Toc217592686 \h </w:instrText>
            </w:r>
            <w:r>
              <w:rPr>
                <w:noProof/>
                <w:webHidden/>
              </w:rPr>
            </w:r>
            <w:r>
              <w:rPr>
                <w:noProof/>
                <w:webHidden/>
              </w:rPr>
              <w:fldChar w:fldCharType="separate"/>
            </w:r>
            <w:r>
              <w:rPr>
                <w:noProof/>
                <w:webHidden/>
              </w:rPr>
              <w:t>13</w:t>
            </w:r>
            <w:r>
              <w:rPr>
                <w:noProof/>
                <w:webHidden/>
              </w:rPr>
              <w:fldChar w:fldCharType="end"/>
            </w:r>
          </w:hyperlink>
        </w:p>
        <w:p w14:paraId="319FF2DC" w14:textId="1F604B47" w:rsidR="008273C2" w:rsidRPr="005C6387" w:rsidRDefault="008273C2" w:rsidP="00094396">
          <w:pPr>
            <w:spacing w:after="0" w:line="240" w:lineRule="auto"/>
            <w:jc w:val="both"/>
            <w:rPr>
              <w:rFonts w:ascii="Aptos Display" w:hAnsi="Aptos Display"/>
            </w:rPr>
          </w:pPr>
          <w:r w:rsidRPr="005C6387">
            <w:rPr>
              <w:rFonts w:ascii="Aptos Display" w:hAnsi="Aptos Display"/>
              <w:b/>
              <w:bCs/>
              <w:lang w:val="es-ES"/>
            </w:rPr>
            <w:fldChar w:fldCharType="end"/>
          </w:r>
        </w:p>
      </w:sdtContent>
    </w:sdt>
    <w:bookmarkEnd w:id="2" w:displacedByCustomXml="prev"/>
    <w:p w14:paraId="6C99F718" w14:textId="53FE7ECD" w:rsidR="00890083" w:rsidRPr="00B935B8" w:rsidRDefault="00BD585D" w:rsidP="00094396">
      <w:pPr>
        <w:spacing w:after="0" w:line="240" w:lineRule="auto"/>
        <w:jc w:val="both"/>
        <w:rPr>
          <w:rStyle w:val="Ttulodellibro"/>
          <w:rFonts w:ascii="Aptos Display" w:eastAsia="Times New Roman" w:hAnsi="Aptos Display" w:cstheme="minorHAnsi"/>
          <w:b w:val="0"/>
          <w:bCs w:val="0"/>
          <w:i w:val="0"/>
          <w:iCs w:val="0"/>
          <w:color w:val="538135" w:themeColor="accent6" w:themeShade="BF"/>
          <w:spacing w:val="0"/>
          <w:u w:val="single"/>
          <w:lang w:eastAsia="es-CL"/>
        </w:rPr>
      </w:pPr>
      <w:r w:rsidRPr="005C6387">
        <w:rPr>
          <w:rFonts w:ascii="Aptos Display" w:eastAsia="Times New Roman" w:hAnsi="Aptos Display" w:cstheme="minorHAnsi"/>
          <w:color w:val="538135" w:themeColor="accent6" w:themeShade="BF"/>
          <w:u w:val="single"/>
          <w:lang w:eastAsia="es-CL"/>
        </w:rPr>
        <w:br w:type="page"/>
      </w:r>
      <w:bookmarkStart w:id="3" w:name="_Hlk216252989"/>
    </w:p>
    <w:p w14:paraId="5F4559D7" w14:textId="4C6BD750" w:rsidR="00B55345" w:rsidRPr="005976BD" w:rsidRDefault="00094396" w:rsidP="00094396">
      <w:pPr>
        <w:pStyle w:val="Ttulo1"/>
        <w:spacing w:before="0" w:line="240" w:lineRule="auto"/>
        <w:rPr>
          <w:rStyle w:val="Ttulodellibro"/>
          <w:rFonts w:ascii="Aptos Display" w:hAnsi="Aptos Display" w:cstheme="majorHAnsi"/>
          <w:i w:val="0"/>
          <w:iCs w:val="0"/>
          <w:color w:val="002060"/>
          <w:spacing w:val="0"/>
          <w:sz w:val="28"/>
          <w:szCs w:val="28"/>
        </w:rPr>
      </w:pPr>
      <w:bookmarkStart w:id="4" w:name="_Toc217592666"/>
      <w:r>
        <w:rPr>
          <w:rFonts w:ascii="Aptos Display" w:eastAsia="Times New Roman" w:hAnsi="Aptos Display" w:cstheme="minorHAnsi"/>
          <w:noProof/>
          <w:color w:val="538135" w:themeColor="accent6" w:themeShade="BF"/>
          <w:u w:val="single"/>
          <w:lang w:eastAsia="es-CL"/>
        </w:rPr>
        <w:lastRenderedPageBreak/>
        <w:drawing>
          <wp:anchor distT="0" distB="0" distL="114300" distR="114300" simplePos="0" relativeHeight="251722752" behindDoc="1" locked="0" layoutInCell="1" allowOverlap="1" wp14:anchorId="60F85426" wp14:editId="3F1D0580">
            <wp:simplePos x="0" y="0"/>
            <wp:positionH relativeFrom="page">
              <wp:posOffset>8841</wp:posOffset>
            </wp:positionH>
            <wp:positionV relativeFrom="page">
              <wp:posOffset>7620</wp:posOffset>
            </wp:positionV>
            <wp:extent cx="7791450" cy="10082530"/>
            <wp:effectExtent l="0" t="0" r="0" b="0"/>
            <wp:wrapNone/>
            <wp:docPr id="257008238" name="Imagen 4" descr="P8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08238" name="Imagen 4" descr="P87#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1450" cy="10082530"/>
                    </a:xfrm>
                    <a:prstGeom prst="rect">
                      <a:avLst/>
                    </a:prstGeom>
                  </pic:spPr>
                </pic:pic>
              </a:graphicData>
            </a:graphic>
            <wp14:sizeRelH relativeFrom="margin">
              <wp14:pctWidth>0</wp14:pctWidth>
            </wp14:sizeRelH>
            <wp14:sizeRelV relativeFrom="margin">
              <wp14:pctHeight>0</wp14:pctHeight>
            </wp14:sizeRelV>
          </wp:anchor>
        </w:drawing>
      </w:r>
      <w:r w:rsidR="00B55345" w:rsidRPr="005976BD">
        <w:rPr>
          <w:rStyle w:val="Ttulodellibro"/>
          <w:rFonts w:ascii="Aptos Display" w:hAnsi="Aptos Display" w:cstheme="majorHAnsi"/>
          <w:i w:val="0"/>
          <w:iCs w:val="0"/>
          <w:color w:val="002060"/>
          <w:spacing w:val="0"/>
          <w:sz w:val="28"/>
          <w:szCs w:val="28"/>
        </w:rPr>
        <w:t>1</w:t>
      </w:r>
      <w:r w:rsidR="005C6387" w:rsidRPr="005976BD">
        <w:rPr>
          <w:rStyle w:val="Ttulodellibro"/>
          <w:rFonts w:ascii="Aptos Display" w:hAnsi="Aptos Display" w:cstheme="majorHAnsi"/>
          <w:i w:val="0"/>
          <w:iCs w:val="0"/>
          <w:color w:val="002060"/>
          <w:spacing w:val="0"/>
          <w:sz w:val="28"/>
          <w:szCs w:val="28"/>
        </w:rPr>
        <w:t>.</w:t>
      </w:r>
      <w:r w:rsidR="00D51FAA" w:rsidRPr="005976BD">
        <w:rPr>
          <w:rStyle w:val="Ttulodellibro"/>
          <w:rFonts w:ascii="Aptos Display" w:hAnsi="Aptos Display" w:cstheme="majorHAnsi"/>
          <w:i w:val="0"/>
          <w:iCs w:val="0"/>
          <w:color w:val="002060"/>
          <w:spacing w:val="0"/>
          <w:sz w:val="28"/>
          <w:szCs w:val="28"/>
        </w:rPr>
        <w:t xml:space="preserve">  </w:t>
      </w:r>
      <w:r w:rsidR="00B55345" w:rsidRPr="005976BD">
        <w:rPr>
          <w:rStyle w:val="Ttulodellibro"/>
          <w:rFonts w:ascii="Aptos Display" w:hAnsi="Aptos Display" w:cstheme="majorHAnsi"/>
          <w:i w:val="0"/>
          <w:iCs w:val="0"/>
          <w:color w:val="002060"/>
          <w:spacing w:val="0"/>
          <w:sz w:val="28"/>
          <w:szCs w:val="28"/>
        </w:rPr>
        <w:t>I</w:t>
      </w:r>
      <w:r w:rsidR="005C6387" w:rsidRPr="005976BD">
        <w:rPr>
          <w:rStyle w:val="Ttulodellibro"/>
          <w:rFonts w:ascii="Aptos Display" w:hAnsi="Aptos Display" w:cstheme="majorHAnsi"/>
          <w:i w:val="0"/>
          <w:iCs w:val="0"/>
          <w:color w:val="002060"/>
          <w:spacing w:val="0"/>
          <w:sz w:val="28"/>
          <w:szCs w:val="28"/>
        </w:rPr>
        <w:t>ntroducción</w:t>
      </w:r>
      <w:bookmarkEnd w:id="4"/>
    </w:p>
    <w:p w14:paraId="25F97D3B" w14:textId="77777777" w:rsidR="007513F3" w:rsidRPr="005C6387" w:rsidRDefault="007513F3" w:rsidP="00094396">
      <w:pPr>
        <w:spacing w:after="0" w:line="240" w:lineRule="auto"/>
        <w:jc w:val="both"/>
        <w:rPr>
          <w:rFonts w:ascii="Aptos Display" w:eastAsia="Times New Roman" w:hAnsi="Aptos Display" w:cstheme="minorHAnsi"/>
          <w:lang w:eastAsia="es-CL"/>
        </w:rPr>
      </w:pPr>
    </w:p>
    <w:p w14:paraId="1717EBB8" w14:textId="4CE2CD17" w:rsidR="0059769F" w:rsidRPr="005C6387" w:rsidRDefault="0059769F" w:rsidP="00094396">
      <w:p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La implementación de sistemas de turno</w:t>
      </w:r>
      <w:r w:rsidR="004E28EE" w:rsidRPr="005C6387">
        <w:rPr>
          <w:rFonts w:ascii="Aptos Display" w:eastAsia="Times New Roman" w:hAnsi="Aptos Display" w:cstheme="minorHAnsi"/>
          <w:lang w:eastAsia="es-CL"/>
        </w:rPr>
        <w:t>s</w:t>
      </w:r>
      <w:r w:rsidRPr="005C6387">
        <w:rPr>
          <w:rFonts w:ascii="Aptos Display" w:eastAsia="Times New Roman" w:hAnsi="Aptos Display" w:cstheme="minorHAnsi"/>
          <w:lang w:eastAsia="es-CL"/>
        </w:rPr>
        <w:t xml:space="preserve"> permite garantizar la continuidad operativa en función de la actividad económica.</w:t>
      </w:r>
      <w:r w:rsidR="004B7EC8" w:rsidRPr="005C6387">
        <w:rPr>
          <w:rFonts w:ascii="Aptos Display" w:eastAsia="Times New Roman" w:hAnsi="Aptos Display" w:cstheme="minorHAnsi"/>
          <w:lang w:eastAsia="es-CL"/>
        </w:rPr>
        <w:t xml:space="preserve">  </w:t>
      </w:r>
      <w:r w:rsidRPr="005C6387">
        <w:rPr>
          <w:rFonts w:ascii="Aptos Display" w:eastAsia="Times New Roman" w:hAnsi="Aptos Display" w:cstheme="minorHAnsi"/>
          <w:lang w:eastAsia="es-CL"/>
        </w:rPr>
        <w:t xml:space="preserve">Estos sistemas </w:t>
      </w:r>
      <w:r w:rsidR="00CD27A3" w:rsidRPr="005C6387">
        <w:rPr>
          <w:rFonts w:ascii="Aptos Display" w:eastAsia="Times New Roman" w:hAnsi="Aptos Display" w:cstheme="minorHAnsi"/>
          <w:lang w:eastAsia="es-CL"/>
        </w:rPr>
        <w:t xml:space="preserve">consideran </w:t>
      </w:r>
      <w:r w:rsidRPr="005C6387">
        <w:rPr>
          <w:rFonts w:ascii="Aptos Display" w:eastAsia="Times New Roman" w:hAnsi="Aptos Display" w:cstheme="minorHAnsi"/>
          <w:lang w:eastAsia="es-CL"/>
        </w:rPr>
        <w:t>turnos rotativos</w:t>
      </w:r>
      <w:r w:rsidR="009624C4" w:rsidRPr="005C6387">
        <w:rPr>
          <w:rFonts w:ascii="Aptos Display" w:hAnsi="Aptos Display"/>
        </w:rPr>
        <w:t xml:space="preserve"> </w:t>
      </w:r>
      <w:r w:rsidR="009624C4" w:rsidRPr="005C6387">
        <w:rPr>
          <w:rFonts w:ascii="Aptos Display" w:eastAsia="Times New Roman" w:hAnsi="Aptos Display" w:cstheme="minorHAnsi"/>
          <w:lang w:eastAsia="es-CL"/>
        </w:rPr>
        <w:t>que incluyen el turno nocturno</w:t>
      </w:r>
      <w:r w:rsidRPr="005C6387">
        <w:rPr>
          <w:rFonts w:ascii="Aptos Display" w:eastAsia="Times New Roman" w:hAnsi="Aptos Display" w:cstheme="minorHAnsi"/>
          <w:lang w:eastAsia="es-CL"/>
        </w:rPr>
        <w:t xml:space="preserve"> y jornadas </w:t>
      </w:r>
      <w:r w:rsidR="009624C4" w:rsidRPr="005C6387">
        <w:rPr>
          <w:rFonts w:ascii="Aptos Display" w:eastAsia="Times New Roman" w:hAnsi="Aptos Display" w:cstheme="minorHAnsi"/>
          <w:lang w:eastAsia="es-CL"/>
        </w:rPr>
        <w:t>semanales</w:t>
      </w:r>
      <w:r w:rsidR="00CA3B50" w:rsidRPr="005C6387">
        <w:rPr>
          <w:rFonts w:ascii="Aptos Display" w:hAnsi="Aptos Display"/>
        </w:rPr>
        <w:t xml:space="preserve"> </w:t>
      </w:r>
      <w:r w:rsidR="00CA3B50" w:rsidRPr="005C6387">
        <w:rPr>
          <w:rFonts w:ascii="Aptos Display" w:eastAsia="Times New Roman" w:hAnsi="Aptos Display" w:cstheme="minorHAnsi"/>
          <w:lang w:eastAsia="es-CL"/>
        </w:rPr>
        <w:t>que pueden superar las 40 horas.</w:t>
      </w:r>
      <w:r w:rsidR="001716DF" w:rsidRPr="005C6387">
        <w:rPr>
          <w:rFonts w:ascii="Aptos Display" w:eastAsia="Times New Roman" w:hAnsi="Aptos Display" w:cstheme="minorHAnsi"/>
          <w:lang w:eastAsia="es-CL"/>
        </w:rPr>
        <w:t xml:space="preserve">  </w:t>
      </w:r>
      <w:r w:rsidR="00CA3B50" w:rsidRPr="005C6387">
        <w:rPr>
          <w:rFonts w:ascii="Aptos Display" w:eastAsia="Times New Roman" w:hAnsi="Aptos Display" w:cstheme="minorHAnsi"/>
          <w:lang w:eastAsia="es-CL"/>
        </w:rPr>
        <w:t>Sin embargo, debemos considerar que los seres humanos somos criaturas diurnas</w:t>
      </w:r>
      <w:r w:rsidR="001716DF" w:rsidRPr="005C6387">
        <w:rPr>
          <w:rFonts w:ascii="Aptos Display" w:eastAsia="Times New Roman" w:hAnsi="Aptos Display" w:cstheme="minorHAnsi"/>
          <w:lang w:eastAsia="es-CL"/>
        </w:rPr>
        <w:t xml:space="preserve"> y </w:t>
      </w:r>
      <w:r w:rsidR="00CA3B50" w:rsidRPr="005C6387">
        <w:rPr>
          <w:rFonts w:ascii="Aptos Display" w:eastAsia="Times New Roman" w:hAnsi="Aptos Display" w:cstheme="minorHAnsi"/>
          <w:lang w:eastAsia="es-CL"/>
        </w:rPr>
        <w:t xml:space="preserve">en el curso de nuestra adaptación evolutiva, hemos asociado la vigilia y la actividad con el período diurno/de luz, y el sueño y el descanso con el período nocturno/de oscuridad, </w:t>
      </w:r>
      <w:r w:rsidR="00055A32" w:rsidRPr="005C6387">
        <w:rPr>
          <w:rFonts w:ascii="Aptos Display" w:eastAsia="Times New Roman" w:hAnsi="Aptos Display" w:cstheme="minorHAnsi"/>
          <w:lang w:eastAsia="es-CL"/>
        </w:rPr>
        <w:t>debido a esto,</w:t>
      </w:r>
      <w:r w:rsidRPr="005C6387">
        <w:rPr>
          <w:rFonts w:ascii="Aptos Display" w:eastAsia="Times New Roman" w:hAnsi="Aptos Display" w:cstheme="minorHAnsi"/>
          <w:lang w:eastAsia="es-CL"/>
        </w:rPr>
        <w:t xml:space="preserve"> </w:t>
      </w:r>
      <w:r w:rsidR="004B7EC8" w:rsidRPr="005C6387">
        <w:rPr>
          <w:rFonts w:ascii="Aptos Display" w:eastAsia="Times New Roman" w:hAnsi="Aptos Display" w:cstheme="minorHAnsi"/>
          <w:lang w:eastAsia="es-CL"/>
        </w:rPr>
        <w:t xml:space="preserve">es </w:t>
      </w:r>
      <w:r w:rsidRPr="005C6387">
        <w:rPr>
          <w:rFonts w:ascii="Aptos Display" w:eastAsia="Times New Roman" w:hAnsi="Aptos Display" w:cstheme="minorHAnsi"/>
          <w:lang w:eastAsia="es-CL"/>
        </w:rPr>
        <w:t>fundamental establecer condiciones laborales seguras mediante la integración de un programa de gestión del riesgo en sistemas de t</w:t>
      </w:r>
      <w:r w:rsidR="00184226" w:rsidRPr="005C6387">
        <w:rPr>
          <w:rFonts w:ascii="Aptos Display" w:eastAsia="Times New Roman" w:hAnsi="Aptos Display" w:cstheme="minorHAnsi"/>
          <w:lang w:eastAsia="es-CL"/>
        </w:rPr>
        <w:t>urno</w:t>
      </w:r>
      <w:r w:rsidR="00D542D4" w:rsidRPr="005C6387">
        <w:rPr>
          <w:rFonts w:ascii="Aptos Display" w:eastAsia="Times New Roman" w:hAnsi="Aptos Display" w:cstheme="minorHAnsi"/>
          <w:lang w:eastAsia="es-CL"/>
        </w:rPr>
        <w:t>s</w:t>
      </w:r>
      <w:r w:rsidR="007B16A3" w:rsidRPr="005C6387">
        <w:rPr>
          <w:rFonts w:ascii="Aptos Display" w:eastAsia="Times New Roman" w:hAnsi="Aptos Display" w:cstheme="minorHAnsi"/>
          <w:lang w:eastAsia="es-CL"/>
        </w:rPr>
        <w:t xml:space="preserve"> y jornadas laborales, </w:t>
      </w:r>
      <w:r w:rsidR="00184226" w:rsidRPr="005C6387">
        <w:rPr>
          <w:rFonts w:ascii="Aptos Display" w:eastAsia="Times New Roman" w:hAnsi="Aptos Display" w:cstheme="minorHAnsi"/>
          <w:lang w:eastAsia="es-CL"/>
        </w:rPr>
        <w:t>orientado al control y mitigación</w:t>
      </w:r>
      <w:r w:rsidR="007B16A3" w:rsidRPr="005C6387">
        <w:rPr>
          <w:rFonts w:ascii="Aptos Display" w:eastAsia="Times New Roman" w:hAnsi="Aptos Display" w:cstheme="minorHAnsi"/>
          <w:lang w:eastAsia="es-CL"/>
        </w:rPr>
        <w:t xml:space="preserve"> de los factores adversos en la salud como</w:t>
      </w:r>
      <w:r w:rsidRPr="005C6387">
        <w:rPr>
          <w:rFonts w:ascii="Aptos Display" w:eastAsia="Times New Roman" w:hAnsi="Aptos Display" w:cstheme="minorHAnsi"/>
          <w:lang w:eastAsia="es-CL"/>
        </w:rPr>
        <w:t xml:space="preserve"> la </w:t>
      </w:r>
      <w:r w:rsidR="00184226" w:rsidRPr="005C6387">
        <w:rPr>
          <w:rFonts w:ascii="Aptos Display" w:eastAsia="Times New Roman" w:hAnsi="Aptos Display" w:cstheme="minorHAnsi"/>
          <w:lang w:eastAsia="es-CL"/>
        </w:rPr>
        <w:t>alteración del</w:t>
      </w:r>
      <w:r w:rsidRPr="005C6387">
        <w:rPr>
          <w:rFonts w:ascii="Aptos Display" w:eastAsia="Times New Roman" w:hAnsi="Aptos Display" w:cstheme="minorHAnsi"/>
          <w:lang w:eastAsia="es-CL"/>
        </w:rPr>
        <w:t xml:space="preserve"> reloj biológico </w:t>
      </w:r>
      <w:r w:rsidR="00184226" w:rsidRPr="005C6387">
        <w:rPr>
          <w:rFonts w:ascii="Aptos Display" w:eastAsia="Times New Roman" w:hAnsi="Aptos Display" w:cstheme="minorHAnsi"/>
          <w:lang w:eastAsia="es-CL"/>
        </w:rPr>
        <w:t xml:space="preserve">y </w:t>
      </w:r>
      <w:r w:rsidR="00CD27A3" w:rsidRPr="005C6387">
        <w:rPr>
          <w:rFonts w:ascii="Aptos Display" w:eastAsia="Times New Roman" w:hAnsi="Aptos Display" w:cstheme="minorHAnsi"/>
          <w:lang w:eastAsia="es-CL"/>
        </w:rPr>
        <w:t xml:space="preserve">el </w:t>
      </w:r>
      <w:r w:rsidR="00184226" w:rsidRPr="005C6387">
        <w:rPr>
          <w:rFonts w:ascii="Aptos Display" w:eastAsia="Times New Roman" w:hAnsi="Aptos Display" w:cstheme="minorHAnsi"/>
          <w:lang w:eastAsia="es-CL"/>
        </w:rPr>
        <w:t>ciclo</w:t>
      </w:r>
      <w:r w:rsidRPr="005C6387">
        <w:rPr>
          <w:rFonts w:ascii="Aptos Display" w:eastAsia="Times New Roman" w:hAnsi="Aptos Display" w:cstheme="minorHAnsi"/>
          <w:lang w:eastAsia="es-CL"/>
        </w:rPr>
        <w:t xml:space="preserve"> del sueño.</w:t>
      </w:r>
    </w:p>
    <w:p w14:paraId="1A9E502F" w14:textId="77777777" w:rsidR="007238E8" w:rsidRPr="005C6387" w:rsidRDefault="007238E8" w:rsidP="00094396">
      <w:pPr>
        <w:spacing w:after="0" w:line="240" w:lineRule="auto"/>
        <w:jc w:val="both"/>
        <w:rPr>
          <w:rFonts w:ascii="Aptos Display" w:eastAsia="Times New Roman" w:hAnsi="Aptos Display" w:cstheme="minorHAnsi"/>
          <w:lang w:eastAsia="es-CL"/>
        </w:rPr>
      </w:pPr>
    </w:p>
    <w:p w14:paraId="49BBFA3D" w14:textId="51ADCF88" w:rsidR="00CA3B50" w:rsidRPr="005C6387" w:rsidRDefault="00CA3B50" w:rsidP="00094396">
      <w:p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color w:val="1F1F1F"/>
          <w:lang w:eastAsia="es-CL"/>
        </w:rPr>
        <w:t xml:space="preserve">Si bien en la sociedad moderna la iluminación artificial permite tener luz durante las 24 horas, </w:t>
      </w:r>
      <w:r w:rsidR="00CD27A3" w:rsidRPr="005C6387">
        <w:rPr>
          <w:rFonts w:ascii="Aptos Display" w:eastAsia="Times New Roman" w:hAnsi="Aptos Display" w:cstheme="minorHAnsi"/>
          <w:color w:val="1F1F1F"/>
          <w:lang w:eastAsia="es-CL"/>
        </w:rPr>
        <w:t xml:space="preserve">igualmente </w:t>
      </w:r>
      <w:r w:rsidRPr="005C6387">
        <w:rPr>
          <w:rFonts w:ascii="Aptos Display" w:eastAsia="Times New Roman" w:hAnsi="Aptos Display" w:cstheme="minorHAnsi"/>
          <w:color w:val="1F1F1F"/>
          <w:lang w:eastAsia="es-CL"/>
        </w:rPr>
        <w:t xml:space="preserve">las funciones fisiológicas (hormonales, metabólicas, digestivas, cardiovasculares y mentales) se ven influenciadas principalmente por el ciclo natural de luz/oscuridad, donde </w:t>
      </w:r>
      <w:r w:rsidRPr="005C6387">
        <w:rPr>
          <w:rFonts w:ascii="Aptos Display" w:eastAsia="Times New Roman" w:hAnsi="Aptos Display" w:cstheme="minorHAnsi"/>
          <w:lang w:eastAsia="es-CL"/>
        </w:rPr>
        <w:t>el reloj biológico o reloj interno tiene como función principal regular los procesos fisiológicos del cuerpo en sincronía con los ciclos de luz y oscuridad indicándole al organismo cuándo corresponde descansar y cuándo debe estar en estado de alerta.</w:t>
      </w:r>
    </w:p>
    <w:p w14:paraId="2DE03A27" w14:textId="77777777" w:rsidR="007238E8" w:rsidRPr="005C6387" w:rsidRDefault="007238E8" w:rsidP="00094396">
      <w:pPr>
        <w:spacing w:after="0" w:line="240" w:lineRule="auto"/>
        <w:jc w:val="both"/>
        <w:rPr>
          <w:rFonts w:ascii="Aptos Display" w:eastAsia="Times New Roman" w:hAnsi="Aptos Display" w:cstheme="minorHAnsi"/>
          <w:lang w:eastAsia="es-CL"/>
        </w:rPr>
      </w:pPr>
    </w:p>
    <w:p w14:paraId="10D4F2F7" w14:textId="1CAECB99" w:rsidR="007238E8" w:rsidRPr="005C6387" w:rsidRDefault="00CA3B50" w:rsidP="00094396">
      <w:pPr>
        <w:spacing w:after="0" w:line="240" w:lineRule="auto"/>
        <w:jc w:val="both"/>
        <w:rPr>
          <w:rFonts w:ascii="Aptos Display" w:hAnsi="Aptos Display" w:cs="Segoe UI"/>
          <w:color w:val="000000" w:themeColor="text1"/>
          <w:shd w:val="clear" w:color="auto" w:fill="FFFFFF"/>
        </w:rPr>
      </w:pPr>
      <w:r w:rsidRPr="00B935B8">
        <w:rPr>
          <w:rFonts w:ascii="Aptos Display" w:hAnsi="Aptos Display" w:cs="Segoe UI"/>
          <w:color w:val="000000" w:themeColor="text1"/>
        </w:rPr>
        <w:t xml:space="preserve">Los diversos horarios </w:t>
      </w:r>
      <w:r w:rsidR="00CD27A3" w:rsidRPr="00B935B8">
        <w:rPr>
          <w:rFonts w:ascii="Aptos Display" w:hAnsi="Aptos Display" w:cs="Segoe UI"/>
          <w:color w:val="000000" w:themeColor="text1"/>
        </w:rPr>
        <w:t xml:space="preserve">fuera de </w:t>
      </w:r>
      <w:r w:rsidRPr="00B935B8">
        <w:rPr>
          <w:rFonts w:ascii="Aptos Display" w:hAnsi="Aptos Display" w:cs="Segoe UI"/>
          <w:color w:val="000000" w:themeColor="text1"/>
        </w:rPr>
        <w:t xml:space="preserve">estándar que se exigen a los trabajadores </w:t>
      </w:r>
      <w:r w:rsidR="00CD27A3" w:rsidRPr="00B935B8">
        <w:rPr>
          <w:rFonts w:ascii="Aptos Display" w:hAnsi="Aptos Display" w:cs="Segoe UI"/>
          <w:color w:val="000000" w:themeColor="text1"/>
        </w:rPr>
        <w:t xml:space="preserve">que se desempeñan en </w:t>
      </w:r>
      <w:r w:rsidRPr="00B935B8">
        <w:rPr>
          <w:rFonts w:ascii="Aptos Display" w:hAnsi="Aptos Display" w:cs="Segoe UI"/>
          <w:color w:val="000000" w:themeColor="text1"/>
        </w:rPr>
        <w:t xml:space="preserve">turnos </w:t>
      </w:r>
      <w:r w:rsidR="00CD27A3" w:rsidRPr="00B935B8">
        <w:rPr>
          <w:rFonts w:ascii="Aptos Display" w:hAnsi="Aptos Display" w:cs="Segoe UI"/>
          <w:color w:val="000000" w:themeColor="text1"/>
        </w:rPr>
        <w:t xml:space="preserve">implican </w:t>
      </w:r>
      <w:r w:rsidRPr="00B935B8">
        <w:rPr>
          <w:rFonts w:ascii="Aptos Display" w:hAnsi="Aptos Display" w:cs="Segoe UI"/>
          <w:color w:val="000000" w:themeColor="text1"/>
        </w:rPr>
        <w:t>cambios abruptos en los horarios de sueño</w:t>
      </w:r>
      <w:r w:rsidR="001716DF" w:rsidRPr="00B935B8">
        <w:rPr>
          <w:rFonts w:ascii="Aptos Display" w:hAnsi="Aptos Display" w:cs="Segoe UI"/>
          <w:color w:val="000000" w:themeColor="text1"/>
        </w:rPr>
        <w:t xml:space="preserve">, </w:t>
      </w:r>
      <w:r w:rsidRPr="00B935B8">
        <w:rPr>
          <w:rFonts w:ascii="Aptos Display" w:hAnsi="Aptos Display" w:cs="Segoe UI"/>
          <w:color w:val="000000" w:themeColor="text1"/>
        </w:rPr>
        <w:t>y exposición a la luz y oscuridad.</w:t>
      </w:r>
      <w:r w:rsidR="00CD27A3" w:rsidRPr="00B935B8">
        <w:rPr>
          <w:rFonts w:ascii="Aptos Display" w:hAnsi="Aptos Display" w:cs="Segoe UI"/>
          <w:color w:val="000000" w:themeColor="text1"/>
        </w:rPr>
        <w:t xml:space="preserve">  </w:t>
      </w:r>
      <w:r w:rsidRPr="00B935B8">
        <w:rPr>
          <w:rFonts w:ascii="Aptos Display" w:hAnsi="Aptos Display" w:cs="Segoe UI"/>
          <w:color w:val="000000" w:themeColor="text1"/>
        </w:rPr>
        <w:t xml:space="preserve">Estos cambios provocan alteraciones del sistema circadiano endógeno y su desalineación con el entorno. </w:t>
      </w:r>
      <w:r w:rsidR="00CD27A3" w:rsidRPr="00B935B8">
        <w:rPr>
          <w:rFonts w:ascii="Aptos Display" w:hAnsi="Aptos Display" w:cs="Segoe UI"/>
          <w:color w:val="000000" w:themeColor="text1"/>
        </w:rPr>
        <w:t xml:space="preserve"> </w:t>
      </w:r>
      <w:r w:rsidRPr="00B935B8">
        <w:rPr>
          <w:rFonts w:ascii="Aptos Display" w:hAnsi="Aptos Display" w:cs="Segoe UI"/>
          <w:color w:val="000000" w:themeColor="text1"/>
        </w:rPr>
        <w:t>Existe evidencia de que la alteración del sistema circadiano causada por el trabajo en turnos nocturnos resulta no solo en una desalineación entre el sistema circadiano y el ciclo externo de luz y oscuridad, sino también</w:t>
      </w:r>
      <w:r w:rsidR="00CD27A3" w:rsidRPr="00B935B8">
        <w:rPr>
          <w:rFonts w:ascii="Aptos Display" w:hAnsi="Aptos Display" w:cs="Segoe UI"/>
          <w:color w:val="000000" w:themeColor="text1"/>
        </w:rPr>
        <w:t>,</w:t>
      </w:r>
      <w:r w:rsidRPr="00B935B8">
        <w:rPr>
          <w:rFonts w:ascii="Aptos Display" w:hAnsi="Aptos Display" w:cs="Segoe UI"/>
          <w:color w:val="000000" w:themeColor="text1"/>
        </w:rPr>
        <w:t xml:space="preserve"> en un estado de desincronización interna de todos los sistemas fisiológicos del organismo humano</w:t>
      </w:r>
      <w:r w:rsidR="00CD27A3" w:rsidRPr="005C6387">
        <w:rPr>
          <w:rFonts w:ascii="Aptos Display" w:hAnsi="Aptos Display" w:cs="Segoe UI"/>
          <w:color w:val="000000" w:themeColor="text1"/>
          <w:shd w:val="clear" w:color="auto" w:fill="FFFFFF"/>
        </w:rPr>
        <w:t>.</w:t>
      </w:r>
    </w:p>
    <w:p w14:paraId="4B7BD133" w14:textId="78C561EE" w:rsidR="00CA3B50" w:rsidRPr="005C6387" w:rsidRDefault="00CA3B50" w:rsidP="00094396">
      <w:pPr>
        <w:spacing w:after="0" w:line="240" w:lineRule="auto"/>
        <w:jc w:val="both"/>
        <w:rPr>
          <w:rFonts w:ascii="Aptos Display" w:hAnsi="Aptos Display" w:cs="Segoe UI"/>
          <w:color w:val="000000" w:themeColor="text1"/>
          <w:shd w:val="clear" w:color="auto" w:fill="FFFFFF"/>
        </w:rPr>
      </w:pPr>
    </w:p>
    <w:p w14:paraId="68155F9A" w14:textId="17E788D6" w:rsidR="00CA3B50" w:rsidRPr="005C6387" w:rsidRDefault="00CA3B50" w:rsidP="00094396">
      <w:pPr>
        <w:spacing w:after="0" w:line="240" w:lineRule="auto"/>
        <w:jc w:val="both"/>
        <w:rPr>
          <w:rFonts w:ascii="Aptos Display" w:hAnsi="Aptos Display"/>
          <w:color w:val="000000" w:themeColor="text1"/>
        </w:rPr>
      </w:pPr>
      <w:r w:rsidRPr="00B935B8">
        <w:rPr>
          <w:rFonts w:ascii="Aptos Display" w:hAnsi="Aptos Display" w:cs="Segoe UI"/>
          <w:color w:val="000000" w:themeColor="text1"/>
        </w:rPr>
        <w:t xml:space="preserve">La tolerancia individual al trabajo por turnos sigue siendo un problema complejo que se ve afectado por el número de horas trabajadas, turnos de trabajo consecutivos, insuficientes períodos de descanso y falta de previsibilidad de los horarios de trabajo. </w:t>
      </w:r>
      <w:r w:rsidR="00CD27A3" w:rsidRPr="00B935B8">
        <w:rPr>
          <w:rFonts w:ascii="Aptos Display" w:hAnsi="Aptos Display" w:cs="Segoe UI"/>
          <w:color w:val="000000" w:themeColor="text1"/>
        </w:rPr>
        <w:t xml:space="preserve"> </w:t>
      </w:r>
      <w:r w:rsidRPr="00B935B8">
        <w:rPr>
          <w:rFonts w:ascii="Aptos Display" w:hAnsi="Aptos Display" w:cs="Segoe UI"/>
          <w:color w:val="000000" w:themeColor="text1"/>
        </w:rPr>
        <w:t>Entre los efectos negativos más importantes est</w:t>
      </w:r>
      <w:r w:rsidR="00CD27A3" w:rsidRPr="00B935B8">
        <w:rPr>
          <w:rFonts w:ascii="Aptos Display" w:hAnsi="Aptos Display" w:cs="Segoe UI"/>
          <w:color w:val="000000" w:themeColor="text1"/>
        </w:rPr>
        <w:t>á</w:t>
      </w:r>
      <w:r w:rsidRPr="00B935B8">
        <w:rPr>
          <w:rFonts w:ascii="Aptos Display" w:hAnsi="Aptos Display" w:cs="Segoe UI"/>
          <w:color w:val="000000" w:themeColor="text1"/>
        </w:rPr>
        <w:t xml:space="preserve"> la</w:t>
      </w:r>
      <w:r w:rsidR="00A119E1" w:rsidRPr="00B935B8">
        <w:rPr>
          <w:rFonts w:ascii="Aptos Display" w:hAnsi="Aptos Display" w:cs="Segoe UI"/>
          <w:color w:val="000000" w:themeColor="text1"/>
        </w:rPr>
        <w:t xml:space="preserve"> fatiga y </w:t>
      </w:r>
      <w:r w:rsidRPr="00B935B8">
        <w:rPr>
          <w:rFonts w:ascii="Aptos Display" w:hAnsi="Aptos Display" w:cs="Segoe UI"/>
          <w:color w:val="000000" w:themeColor="text1"/>
        </w:rPr>
        <w:t>somnolencia que genera una disminución de la vigilancia</w:t>
      </w:r>
      <w:r w:rsidR="00CD27A3" w:rsidRPr="00B935B8">
        <w:rPr>
          <w:rFonts w:ascii="Aptos Display" w:hAnsi="Aptos Display" w:cs="Segoe UI"/>
          <w:color w:val="000000" w:themeColor="text1"/>
        </w:rPr>
        <w:t xml:space="preserve"> </w:t>
      </w:r>
      <w:r w:rsidRPr="00B935B8">
        <w:rPr>
          <w:rFonts w:ascii="Aptos Display" w:hAnsi="Aptos Display" w:cs="Segoe UI"/>
          <w:color w:val="000000" w:themeColor="text1"/>
        </w:rPr>
        <w:t xml:space="preserve">al comprometer </w:t>
      </w:r>
      <w:r w:rsidRPr="00B935B8">
        <w:rPr>
          <w:rFonts w:ascii="Aptos Display" w:hAnsi="Aptos Display"/>
          <w:color w:val="000000" w:themeColor="text1"/>
        </w:rPr>
        <w:t>su estado de concentración</w:t>
      </w:r>
      <w:r w:rsidR="00CD27A3" w:rsidRPr="00B935B8">
        <w:rPr>
          <w:rFonts w:ascii="Aptos Display" w:hAnsi="Aptos Display"/>
          <w:color w:val="000000" w:themeColor="text1"/>
        </w:rPr>
        <w:t>,</w:t>
      </w:r>
      <w:r w:rsidRPr="005C6387">
        <w:rPr>
          <w:rFonts w:ascii="Aptos Display" w:hAnsi="Aptos Display"/>
          <w:color w:val="000000" w:themeColor="text1"/>
        </w:rPr>
        <w:t xml:space="preserve"> al mismo tiempo que disminuye su capacidad de respuesta, el que puede generar errores operativos y/o accidentes. </w:t>
      </w:r>
    </w:p>
    <w:p w14:paraId="0E97FF01" w14:textId="77777777" w:rsidR="007238E8" w:rsidRPr="005C6387" w:rsidRDefault="007238E8" w:rsidP="00094396">
      <w:pPr>
        <w:spacing w:after="0" w:line="240" w:lineRule="auto"/>
        <w:jc w:val="both"/>
        <w:rPr>
          <w:rFonts w:ascii="Aptos Display" w:hAnsi="Aptos Display"/>
          <w:color w:val="000000" w:themeColor="text1"/>
        </w:rPr>
      </w:pPr>
    </w:p>
    <w:p w14:paraId="17017B21" w14:textId="6CB40100" w:rsidR="00CA3B50" w:rsidRDefault="00CA3B50" w:rsidP="00094396">
      <w:pPr>
        <w:spacing w:after="0" w:line="240" w:lineRule="auto"/>
        <w:jc w:val="both"/>
        <w:rPr>
          <w:rFonts w:ascii="Aptos Display" w:eastAsia="Times New Roman" w:hAnsi="Aptos Display" w:cstheme="minorHAnsi"/>
          <w:lang w:eastAsia="es-CL"/>
        </w:rPr>
      </w:pPr>
      <w:r w:rsidRPr="005C6387">
        <w:rPr>
          <w:rFonts w:ascii="Aptos Display" w:hAnsi="Aptos Display"/>
        </w:rPr>
        <w:t>Todo lo anterior justifica la existencia de un programa de gestión de riesgo de sistema</w:t>
      </w:r>
      <w:r w:rsidR="001716DF" w:rsidRPr="005C6387">
        <w:rPr>
          <w:rFonts w:ascii="Aptos Display" w:hAnsi="Aptos Display"/>
        </w:rPr>
        <w:t>s</w:t>
      </w:r>
      <w:r w:rsidRPr="005C6387">
        <w:rPr>
          <w:rFonts w:ascii="Aptos Display" w:hAnsi="Aptos Display"/>
        </w:rPr>
        <w:t xml:space="preserve"> de turno</w:t>
      </w:r>
      <w:r w:rsidR="001716DF" w:rsidRPr="005C6387">
        <w:rPr>
          <w:rFonts w:ascii="Aptos Display" w:hAnsi="Aptos Display"/>
        </w:rPr>
        <w:t>s</w:t>
      </w:r>
      <w:r w:rsidRPr="005C6387">
        <w:rPr>
          <w:rFonts w:ascii="Aptos Display" w:hAnsi="Aptos Display"/>
        </w:rPr>
        <w:t xml:space="preserve">, que no solo tiene como propósito mejorar la seguridad </w:t>
      </w:r>
      <w:r w:rsidRPr="005C6387">
        <w:rPr>
          <w:rFonts w:ascii="Aptos Display" w:eastAsia="Times New Roman" w:hAnsi="Aptos Display" w:cstheme="minorHAnsi"/>
          <w:lang w:eastAsia="es-CL"/>
        </w:rPr>
        <w:t xml:space="preserve">sino también aumentar la </w:t>
      </w:r>
      <w:r w:rsidR="00AB37BA" w:rsidRPr="005C6387">
        <w:rPr>
          <w:rFonts w:ascii="Aptos Display" w:eastAsia="Times New Roman" w:hAnsi="Aptos Display" w:cstheme="minorHAnsi"/>
          <w:lang w:eastAsia="es-CL"/>
        </w:rPr>
        <w:t xml:space="preserve">productividad y contribuir </w:t>
      </w:r>
      <w:r w:rsidR="00E920BC" w:rsidRPr="005C6387">
        <w:rPr>
          <w:rFonts w:ascii="Aptos Display" w:eastAsia="Times New Roman" w:hAnsi="Aptos Display" w:cstheme="minorHAnsi"/>
          <w:lang w:eastAsia="es-CL"/>
        </w:rPr>
        <w:t>a mantener</w:t>
      </w:r>
      <w:r w:rsidRPr="005C6387">
        <w:rPr>
          <w:rFonts w:ascii="Aptos Display" w:eastAsia="Times New Roman" w:hAnsi="Aptos Display" w:cstheme="minorHAnsi"/>
          <w:lang w:eastAsia="es-CL"/>
        </w:rPr>
        <w:t xml:space="preserve"> el estado de salud de los trabajadores, que es el res</w:t>
      </w:r>
      <w:r w:rsidR="00E920BC" w:rsidRPr="005C6387">
        <w:rPr>
          <w:rFonts w:ascii="Aptos Display" w:eastAsia="Times New Roman" w:hAnsi="Aptos Display" w:cstheme="minorHAnsi"/>
          <w:lang w:eastAsia="es-CL"/>
        </w:rPr>
        <w:t>ultado de la sincronización</w:t>
      </w:r>
      <w:r w:rsidRPr="005C6387">
        <w:rPr>
          <w:rFonts w:ascii="Aptos Display" w:eastAsia="Times New Roman" w:hAnsi="Aptos Display" w:cstheme="minorHAnsi"/>
          <w:lang w:eastAsia="es-CL"/>
        </w:rPr>
        <w:t xml:space="preserve"> del reloj biológico</w:t>
      </w:r>
      <w:r w:rsidR="00BE497A" w:rsidRPr="005C6387">
        <w:rPr>
          <w:rFonts w:ascii="Aptos Display" w:eastAsia="Times New Roman" w:hAnsi="Aptos Display" w:cstheme="minorHAnsi"/>
          <w:lang w:eastAsia="es-CL"/>
        </w:rPr>
        <w:t>,</w:t>
      </w:r>
      <w:r w:rsidRPr="005C6387">
        <w:rPr>
          <w:rFonts w:ascii="Aptos Display" w:eastAsia="Times New Roman" w:hAnsi="Aptos Display" w:cstheme="minorHAnsi"/>
          <w:lang w:eastAsia="es-CL"/>
        </w:rPr>
        <w:t xml:space="preserve"> colocando en práctica algunos elementos de mitigación</w:t>
      </w:r>
      <w:r w:rsidR="00E920BC" w:rsidRPr="005C6387">
        <w:rPr>
          <w:rFonts w:ascii="Aptos Display" w:eastAsia="Times New Roman" w:hAnsi="Aptos Display" w:cstheme="minorHAnsi"/>
          <w:lang w:eastAsia="es-CL"/>
        </w:rPr>
        <w:t xml:space="preserve"> </w:t>
      </w:r>
      <w:r w:rsidR="00BE497A" w:rsidRPr="005C6387">
        <w:rPr>
          <w:rFonts w:ascii="Aptos Display" w:eastAsia="Times New Roman" w:hAnsi="Aptos Display" w:cstheme="minorHAnsi"/>
          <w:lang w:eastAsia="es-CL"/>
        </w:rPr>
        <w:t xml:space="preserve">de </w:t>
      </w:r>
      <w:r w:rsidR="00E920BC" w:rsidRPr="005C6387">
        <w:rPr>
          <w:rFonts w:ascii="Aptos Display" w:eastAsia="Times New Roman" w:hAnsi="Aptos Display" w:cstheme="minorHAnsi"/>
          <w:lang w:eastAsia="es-CL"/>
        </w:rPr>
        <w:t xml:space="preserve">factores de riesgo </w:t>
      </w:r>
      <w:r w:rsidRPr="005C6387">
        <w:rPr>
          <w:rFonts w:ascii="Aptos Display" w:eastAsia="Times New Roman" w:hAnsi="Aptos Display" w:cstheme="minorHAnsi"/>
          <w:lang w:eastAsia="es-CL"/>
        </w:rPr>
        <w:t>respaldados por la evidencia científica.</w:t>
      </w:r>
    </w:p>
    <w:bookmarkEnd w:id="3"/>
    <w:p w14:paraId="77CDFC40" w14:textId="52FA2184" w:rsidR="00696D68" w:rsidRDefault="00696D68" w:rsidP="00094396">
      <w:pPr>
        <w:spacing w:after="0" w:line="240" w:lineRule="auto"/>
        <w:jc w:val="both"/>
        <w:rPr>
          <w:rFonts w:ascii="Aptos Display" w:eastAsia="Times New Roman" w:hAnsi="Aptos Display" w:cstheme="minorHAnsi"/>
          <w:lang w:eastAsia="es-CL"/>
        </w:rPr>
      </w:pPr>
    </w:p>
    <w:p w14:paraId="5FB2DFCB" w14:textId="649BE9F9" w:rsidR="003E6967" w:rsidRPr="00185F8B" w:rsidRDefault="007952C8" w:rsidP="00094396">
      <w:pPr>
        <w:pStyle w:val="Ttulo1"/>
        <w:spacing w:before="0" w:line="240" w:lineRule="auto"/>
        <w:rPr>
          <w:rFonts w:ascii="Aptos Display" w:eastAsia="Times New Roman" w:hAnsi="Aptos Display" w:cstheme="minorHAnsi"/>
          <w:lang w:eastAsia="es-CL"/>
        </w:rPr>
      </w:pPr>
      <w:bookmarkStart w:id="5" w:name="_Hlk216253652"/>
      <w:bookmarkStart w:id="6" w:name="_Toc217592667"/>
      <w:r w:rsidRPr="005976BD">
        <w:rPr>
          <w:rStyle w:val="Ttulodellibro"/>
          <w:rFonts w:ascii="Aptos Display" w:hAnsi="Aptos Display" w:cstheme="majorHAnsi"/>
          <w:i w:val="0"/>
          <w:iCs w:val="0"/>
          <w:color w:val="002060"/>
          <w:spacing w:val="0"/>
          <w:sz w:val="28"/>
          <w:szCs w:val="28"/>
        </w:rPr>
        <w:t>2.</w:t>
      </w:r>
      <w:r w:rsidRPr="00094396">
        <w:rPr>
          <w:rStyle w:val="Ttulodellibro"/>
          <w:rFonts w:ascii="Aptos Display" w:hAnsi="Aptos Display" w:cstheme="majorHAnsi"/>
          <w:i w:val="0"/>
          <w:iCs w:val="0"/>
          <w:color w:val="002060"/>
          <w:spacing w:val="0"/>
          <w:sz w:val="28"/>
          <w:szCs w:val="28"/>
        </w:rPr>
        <w:t xml:space="preserve"> </w:t>
      </w:r>
      <w:r w:rsidRPr="005976BD">
        <w:rPr>
          <w:rStyle w:val="Ttulodellibro"/>
          <w:rFonts w:ascii="Aptos Display" w:hAnsi="Aptos Display" w:cstheme="majorHAnsi"/>
          <w:i w:val="0"/>
          <w:iCs w:val="0"/>
          <w:color w:val="002060"/>
          <w:spacing w:val="0"/>
          <w:sz w:val="28"/>
          <w:szCs w:val="28"/>
        </w:rPr>
        <w:t>Antecedentes</w:t>
      </w:r>
      <w:bookmarkEnd w:id="6"/>
    </w:p>
    <w:p w14:paraId="7E325A5A" w14:textId="77777777" w:rsidR="003E6967" w:rsidRDefault="003E6967" w:rsidP="00094396">
      <w:pPr>
        <w:spacing w:after="0" w:line="240" w:lineRule="auto"/>
        <w:jc w:val="both"/>
        <w:rPr>
          <w:rFonts w:ascii="Aptos Display" w:hAnsi="Aptos Display"/>
        </w:rPr>
      </w:pPr>
    </w:p>
    <w:p w14:paraId="7ABB1143" w14:textId="7913AD13" w:rsidR="009624C4" w:rsidRDefault="009624C4" w:rsidP="00094396">
      <w:pPr>
        <w:spacing w:after="0" w:line="240" w:lineRule="auto"/>
        <w:jc w:val="both"/>
        <w:rPr>
          <w:rFonts w:ascii="Aptos Display" w:hAnsi="Aptos Display"/>
        </w:rPr>
      </w:pPr>
      <w:bookmarkStart w:id="7" w:name="_Hlk216253706"/>
      <w:bookmarkStart w:id="8" w:name="_Hlk216253667"/>
      <w:r w:rsidRPr="005C6387">
        <w:rPr>
          <w:rFonts w:ascii="Aptos Display" w:hAnsi="Aptos Display"/>
        </w:rPr>
        <w:t>Cuando una persona trabaja bajo un sistema de turnos, especialmente en horarios nocturnos, su cerebro continúa regulando sus funciones en base a los ritmos circadianos naturales, sin embargo, las modificaciones en la relación trabajo</w:t>
      </w:r>
      <w:r w:rsidR="00BE497A" w:rsidRPr="005C6387">
        <w:rPr>
          <w:rFonts w:ascii="Aptos Display" w:hAnsi="Aptos Display"/>
        </w:rPr>
        <w:t>-</w:t>
      </w:r>
      <w:r w:rsidRPr="005C6387">
        <w:rPr>
          <w:rFonts w:ascii="Aptos Display" w:hAnsi="Aptos Display"/>
        </w:rPr>
        <w:t xml:space="preserve">descanso alteran estos procesos fisiológicos por </w:t>
      </w:r>
      <w:r w:rsidR="009B71A3" w:rsidRPr="005C6387">
        <w:rPr>
          <w:rFonts w:ascii="Aptos Display" w:hAnsi="Aptos Display"/>
        </w:rPr>
        <w:t xml:space="preserve">la </w:t>
      </w:r>
      <w:r w:rsidRPr="005C6387">
        <w:rPr>
          <w:rFonts w:ascii="Aptos Display" w:hAnsi="Aptos Display"/>
        </w:rPr>
        <w:t xml:space="preserve">desincronización del reloj biológico interno, la que puede generar un deterioro </w:t>
      </w:r>
      <w:r w:rsidR="009B71A3" w:rsidRPr="005C6387">
        <w:rPr>
          <w:rFonts w:ascii="Aptos Display" w:hAnsi="Aptos Display"/>
        </w:rPr>
        <w:t>de l</w:t>
      </w:r>
      <w:r w:rsidR="00BE497A" w:rsidRPr="005C6387">
        <w:rPr>
          <w:rFonts w:ascii="Aptos Display" w:hAnsi="Aptos Display"/>
        </w:rPr>
        <w:t xml:space="preserve">as siguientes </w:t>
      </w:r>
      <w:r w:rsidR="009B71A3" w:rsidRPr="005C6387">
        <w:rPr>
          <w:rFonts w:ascii="Aptos Display" w:hAnsi="Aptos Display"/>
        </w:rPr>
        <w:t xml:space="preserve">condiciones psicofísicas: </w:t>
      </w:r>
    </w:p>
    <w:p w14:paraId="02E3B661" w14:textId="77777777" w:rsidR="00896ACD" w:rsidRPr="005C6387" w:rsidRDefault="00896ACD" w:rsidP="00094396">
      <w:pPr>
        <w:spacing w:after="0" w:line="240" w:lineRule="auto"/>
        <w:jc w:val="both"/>
        <w:rPr>
          <w:rFonts w:ascii="Aptos Display" w:hAnsi="Aptos Display"/>
        </w:rPr>
      </w:pPr>
    </w:p>
    <w:bookmarkEnd w:id="7"/>
    <w:p w14:paraId="7592312C" w14:textId="2E2AE4E5" w:rsidR="009624C4" w:rsidRPr="005C6387" w:rsidRDefault="009624C4" w:rsidP="00094396">
      <w:pPr>
        <w:spacing w:after="0" w:line="240" w:lineRule="auto"/>
        <w:jc w:val="both"/>
        <w:rPr>
          <w:rFonts w:ascii="Aptos Display" w:hAnsi="Aptos Display"/>
        </w:rPr>
      </w:pPr>
    </w:p>
    <w:p w14:paraId="195F8C29" w14:textId="77777777" w:rsidR="00094396" w:rsidRDefault="00094396" w:rsidP="00094396">
      <w:pPr>
        <w:spacing w:after="0" w:line="240" w:lineRule="auto"/>
        <w:jc w:val="both"/>
        <w:rPr>
          <w:rFonts w:ascii="Aptos Display" w:hAnsi="Aptos Display"/>
          <w:b/>
          <w:color w:val="D0DA49"/>
        </w:rPr>
      </w:pPr>
      <w:bookmarkStart w:id="9" w:name="_Hlk216253679"/>
      <w:bookmarkStart w:id="10" w:name="_Hlk216253714"/>
    </w:p>
    <w:p w14:paraId="04754C51" w14:textId="6688638A" w:rsidR="009624C4" w:rsidRPr="005976BD" w:rsidRDefault="009624C4" w:rsidP="00094396">
      <w:pPr>
        <w:spacing w:after="0" w:line="240" w:lineRule="auto"/>
        <w:jc w:val="both"/>
        <w:rPr>
          <w:rFonts w:ascii="Aptos Display" w:hAnsi="Aptos Display"/>
          <w:b/>
          <w:color w:val="D0DA49"/>
        </w:rPr>
      </w:pPr>
      <w:r w:rsidRPr="005976BD">
        <w:rPr>
          <w:rFonts w:ascii="Aptos Display" w:hAnsi="Aptos Display"/>
          <w:b/>
          <w:color w:val="D0DA49"/>
        </w:rPr>
        <w:lastRenderedPageBreak/>
        <w:t>Trastorno del sueño</w:t>
      </w:r>
    </w:p>
    <w:p w14:paraId="22FD5F1F" w14:textId="4F8A13D2" w:rsidR="009624C4" w:rsidRPr="005C6387" w:rsidRDefault="001716DF" w:rsidP="00094396">
      <w:pPr>
        <w:spacing w:after="0" w:line="240" w:lineRule="auto"/>
        <w:jc w:val="both"/>
        <w:rPr>
          <w:rFonts w:ascii="Aptos Display" w:hAnsi="Aptos Display"/>
        </w:rPr>
      </w:pPr>
      <w:r w:rsidRPr="005C6387">
        <w:rPr>
          <w:rFonts w:ascii="Aptos Display" w:hAnsi="Aptos Display"/>
        </w:rPr>
        <w:t>Producto de</w:t>
      </w:r>
      <w:r w:rsidR="009624C4" w:rsidRPr="005C6387">
        <w:rPr>
          <w:rFonts w:ascii="Aptos Display" w:hAnsi="Aptos Display"/>
        </w:rPr>
        <w:t xml:space="preserve"> los efectos de la desincronización del reloj biológico a corto plazo los trabajadores pueden presentar trastornos de sueño.</w:t>
      </w:r>
      <w:r w:rsidR="00BE497A" w:rsidRPr="005C6387">
        <w:rPr>
          <w:rFonts w:ascii="Aptos Display" w:hAnsi="Aptos Display"/>
        </w:rPr>
        <w:t xml:space="preserve">  U</w:t>
      </w:r>
      <w:r w:rsidR="009624C4" w:rsidRPr="005C6387">
        <w:rPr>
          <w:rFonts w:ascii="Aptos Display" w:hAnsi="Aptos Display"/>
        </w:rPr>
        <w:t xml:space="preserve">n estudio realizado a 503 trabajadores del turno de noche, entre 25 y 64 años, reveló que el 59,4% presentó mala calidad del sueño según </w:t>
      </w:r>
      <w:r w:rsidR="00BE497A" w:rsidRPr="005C6387">
        <w:rPr>
          <w:rFonts w:ascii="Aptos Display" w:hAnsi="Aptos Display"/>
        </w:rPr>
        <w:t xml:space="preserve">la </w:t>
      </w:r>
      <w:r w:rsidR="009624C4" w:rsidRPr="005C6387">
        <w:rPr>
          <w:rFonts w:ascii="Aptos Display" w:hAnsi="Aptos Display"/>
        </w:rPr>
        <w:t xml:space="preserve">escala de Pittsburgh (PSQI), el 13,7% refirió insomnio según </w:t>
      </w:r>
      <w:r w:rsidR="00BE497A" w:rsidRPr="005C6387">
        <w:rPr>
          <w:rFonts w:ascii="Aptos Display" w:hAnsi="Aptos Display"/>
        </w:rPr>
        <w:t xml:space="preserve">el </w:t>
      </w:r>
      <w:r w:rsidR="009624C4" w:rsidRPr="005C6387">
        <w:rPr>
          <w:rFonts w:ascii="Aptos Display" w:hAnsi="Aptos Display"/>
        </w:rPr>
        <w:t>Índice de Gravedad del Insomnio (ISI), el 2% present</w:t>
      </w:r>
      <w:r w:rsidR="00BE497A" w:rsidRPr="005C6387">
        <w:rPr>
          <w:rFonts w:ascii="Aptos Display" w:hAnsi="Aptos Display"/>
        </w:rPr>
        <w:t>ó</w:t>
      </w:r>
      <w:r w:rsidR="009624C4" w:rsidRPr="005C6387">
        <w:rPr>
          <w:rFonts w:ascii="Aptos Display" w:hAnsi="Aptos Display"/>
        </w:rPr>
        <w:t xml:space="preserve"> insomnio severo y el 32,6% somnolencia diurna excesiva, según Escala de Somnolencia de Epworth (Khemakhem et al., 2025).</w:t>
      </w:r>
    </w:p>
    <w:bookmarkEnd w:id="8"/>
    <w:bookmarkEnd w:id="9"/>
    <w:p w14:paraId="6D36FBBB" w14:textId="4E3DF60F" w:rsidR="009624C4" w:rsidRPr="005C6387" w:rsidRDefault="009624C4" w:rsidP="00094396">
      <w:pPr>
        <w:spacing w:after="0" w:line="240" w:lineRule="auto"/>
        <w:jc w:val="both"/>
        <w:rPr>
          <w:rFonts w:ascii="Aptos Display" w:hAnsi="Aptos Display"/>
        </w:rPr>
      </w:pPr>
    </w:p>
    <w:p w14:paraId="71641C1B" w14:textId="10CC87EB" w:rsidR="009624C4" w:rsidRPr="005976BD" w:rsidRDefault="009624C4" w:rsidP="00094396">
      <w:pPr>
        <w:spacing w:after="0" w:line="240" w:lineRule="auto"/>
        <w:jc w:val="both"/>
        <w:rPr>
          <w:rFonts w:ascii="Aptos Display" w:hAnsi="Aptos Display"/>
          <w:b/>
          <w:color w:val="D0DA49"/>
        </w:rPr>
      </w:pPr>
      <w:r w:rsidRPr="005976BD">
        <w:rPr>
          <w:rFonts w:ascii="Aptos Display" w:hAnsi="Aptos Display"/>
          <w:b/>
          <w:color w:val="D0DA49"/>
        </w:rPr>
        <w:t>Patología Cardiovascular</w:t>
      </w:r>
    </w:p>
    <w:p w14:paraId="28973CA9" w14:textId="37579A09" w:rsidR="009624C4" w:rsidRPr="005C6387" w:rsidRDefault="009624C4" w:rsidP="00094396">
      <w:pPr>
        <w:spacing w:after="0" w:line="240" w:lineRule="auto"/>
        <w:jc w:val="both"/>
        <w:rPr>
          <w:rFonts w:ascii="Aptos Display" w:hAnsi="Aptos Display"/>
        </w:rPr>
      </w:pPr>
      <w:r w:rsidRPr="005C6387">
        <w:rPr>
          <w:rFonts w:ascii="Aptos Display" w:hAnsi="Aptos Display"/>
        </w:rPr>
        <w:t xml:space="preserve">El riesgo de morbilidad por enfermedad coronaria (EC) fue 26% mayor en los trabajadores por turnos </w:t>
      </w:r>
      <w:r w:rsidR="00BE497A" w:rsidRPr="005C6387">
        <w:rPr>
          <w:rFonts w:ascii="Aptos Display" w:hAnsi="Aptos Display"/>
        </w:rPr>
        <w:t>respecto de</w:t>
      </w:r>
      <w:r w:rsidRPr="005C6387">
        <w:rPr>
          <w:rFonts w:ascii="Aptos Display" w:hAnsi="Aptos Display"/>
        </w:rPr>
        <w:t xml:space="preserve"> los trabajadores diurnos, y la mortalidad por ECV fue casi 20% mayor en los trabajadores por turnos </w:t>
      </w:r>
      <w:r w:rsidR="00BE497A" w:rsidRPr="005C6387">
        <w:rPr>
          <w:rFonts w:ascii="Aptos Display" w:hAnsi="Aptos Display"/>
        </w:rPr>
        <w:t xml:space="preserve">que en </w:t>
      </w:r>
      <w:r w:rsidRPr="005C6387">
        <w:rPr>
          <w:rFonts w:ascii="Aptos Display" w:hAnsi="Aptos Display"/>
        </w:rPr>
        <w:t xml:space="preserve">los que no trabajaban por turnos. </w:t>
      </w:r>
      <w:r w:rsidR="00BE497A" w:rsidRPr="005C6387">
        <w:rPr>
          <w:rFonts w:ascii="Aptos Display" w:hAnsi="Aptos Display"/>
        </w:rPr>
        <w:t xml:space="preserve"> </w:t>
      </w:r>
      <w:r w:rsidRPr="005C6387">
        <w:rPr>
          <w:rFonts w:ascii="Aptos Display" w:hAnsi="Aptos Display"/>
        </w:rPr>
        <w:t>Se observó un aumento del 7,1 % en el riesgo de eventos cardiovasculares por cada cinco años adicionales de exposición</w:t>
      </w:r>
      <w:r w:rsidR="00BE497A" w:rsidRPr="005C6387">
        <w:rPr>
          <w:rFonts w:ascii="Aptos Display" w:hAnsi="Aptos Display"/>
        </w:rPr>
        <w:t xml:space="preserve"> </w:t>
      </w:r>
      <w:r w:rsidRPr="005C6387">
        <w:rPr>
          <w:rFonts w:ascii="Aptos Display" w:hAnsi="Aptos Display"/>
        </w:rPr>
        <w:t xml:space="preserve">(Torquati et al., 2017). </w:t>
      </w:r>
      <w:r w:rsidR="001716DF" w:rsidRPr="005C6387">
        <w:rPr>
          <w:rFonts w:ascii="Aptos Display" w:hAnsi="Aptos Display"/>
        </w:rPr>
        <w:t xml:space="preserve"> </w:t>
      </w:r>
      <w:r w:rsidRPr="005C6387">
        <w:rPr>
          <w:rFonts w:ascii="Aptos Display" w:hAnsi="Aptos Display"/>
        </w:rPr>
        <w:t>Según hallazgos en un met</w:t>
      </w:r>
      <w:r w:rsidR="00D5739A" w:rsidRPr="005C6387">
        <w:rPr>
          <w:rFonts w:ascii="Aptos Display" w:hAnsi="Aptos Display"/>
        </w:rPr>
        <w:t>a</w:t>
      </w:r>
      <w:r w:rsidRPr="005C6387">
        <w:rPr>
          <w:rFonts w:ascii="Aptos Display" w:hAnsi="Aptos Display"/>
        </w:rPr>
        <w:t xml:space="preserve">análisis, el trabajo </w:t>
      </w:r>
      <w:r w:rsidR="00BE497A" w:rsidRPr="005C6387">
        <w:rPr>
          <w:rFonts w:ascii="Aptos Display" w:hAnsi="Aptos Display"/>
        </w:rPr>
        <w:t xml:space="preserve">en </w:t>
      </w:r>
      <w:r w:rsidRPr="005C6387">
        <w:rPr>
          <w:rFonts w:ascii="Aptos Display" w:hAnsi="Aptos Display"/>
        </w:rPr>
        <w:t>turnos puede desempeñar un papel importante en la hipertensión ya que existe una asociación significativa entre el trabajo en turnos rotativos y la hipertensión (Manohar,el al., 2017).</w:t>
      </w:r>
    </w:p>
    <w:p w14:paraId="4CFED4D1" w14:textId="698C1106" w:rsidR="009624C4" w:rsidRPr="005C6387" w:rsidRDefault="00EA0458" w:rsidP="00094396">
      <w:pPr>
        <w:spacing w:after="0" w:line="240" w:lineRule="auto"/>
        <w:jc w:val="both"/>
        <w:rPr>
          <w:rFonts w:ascii="Aptos Display" w:hAnsi="Aptos Display"/>
        </w:rPr>
      </w:pPr>
      <w:r w:rsidRPr="005C6387">
        <w:rPr>
          <w:rFonts w:ascii="Aptos Display" w:eastAsia="Times New Roman" w:hAnsi="Aptos Display" w:cstheme="minorHAnsi"/>
          <w:noProof/>
          <w:color w:val="538135" w:themeColor="accent6" w:themeShade="BF"/>
          <w:u w:val="single"/>
          <w:lang w:eastAsia="es-CL"/>
        </w:rPr>
        <w:drawing>
          <wp:anchor distT="0" distB="0" distL="114300" distR="114300" simplePos="0" relativeHeight="251695104" behindDoc="1" locked="1" layoutInCell="1" allowOverlap="1" wp14:anchorId="14FC9321" wp14:editId="5DC288CE">
            <wp:simplePos x="0" y="0"/>
            <wp:positionH relativeFrom="page">
              <wp:posOffset>3810</wp:posOffset>
            </wp:positionH>
            <wp:positionV relativeFrom="page">
              <wp:posOffset>10205720</wp:posOffset>
            </wp:positionV>
            <wp:extent cx="7847965" cy="10058400"/>
            <wp:effectExtent l="0" t="0" r="635" b="0"/>
            <wp:wrapNone/>
            <wp:docPr id="545330905" name="Imagen 2" descr="P9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30905" name="Imagen 2" descr="P97#y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47965" cy="10058400"/>
                    </a:xfrm>
                    <a:prstGeom prst="rect">
                      <a:avLst/>
                    </a:prstGeom>
                  </pic:spPr>
                </pic:pic>
              </a:graphicData>
            </a:graphic>
            <wp14:sizeRelH relativeFrom="margin">
              <wp14:pctWidth>0</wp14:pctWidth>
            </wp14:sizeRelH>
            <wp14:sizeRelV relativeFrom="margin">
              <wp14:pctHeight>0</wp14:pctHeight>
            </wp14:sizeRelV>
          </wp:anchor>
        </w:drawing>
      </w:r>
    </w:p>
    <w:p w14:paraId="67374352" w14:textId="73B40474" w:rsidR="009624C4" w:rsidRPr="005976BD" w:rsidRDefault="009624C4" w:rsidP="00094396">
      <w:pPr>
        <w:spacing w:after="0" w:line="240" w:lineRule="auto"/>
        <w:jc w:val="both"/>
        <w:rPr>
          <w:rFonts w:ascii="Aptos Display" w:hAnsi="Aptos Display"/>
          <w:b/>
          <w:color w:val="D0DA49"/>
        </w:rPr>
      </w:pPr>
      <w:r w:rsidRPr="005976BD">
        <w:rPr>
          <w:rFonts w:ascii="Aptos Display" w:hAnsi="Aptos Display"/>
          <w:b/>
          <w:color w:val="D0DA49"/>
        </w:rPr>
        <w:t>Alteración del Metabolismo</w:t>
      </w:r>
    </w:p>
    <w:p w14:paraId="4E1E821F" w14:textId="4A6B591A" w:rsidR="009624C4" w:rsidRPr="005C6387" w:rsidRDefault="009624C4" w:rsidP="00094396">
      <w:pPr>
        <w:spacing w:after="0" w:line="240" w:lineRule="auto"/>
        <w:jc w:val="both"/>
        <w:rPr>
          <w:rFonts w:ascii="Aptos Display" w:hAnsi="Aptos Display"/>
        </w:rPr>
      </w:pPr>
      <w:r w:rsidRPr="005C6387">
        <w:rPr>
          <w:rFonts w:ascii="Aptos Display" w:hAnsi="Aptos Display"/>
        </w:rPr>
        <w:t>El trabajo por turnos altera los ritmos de horario de comidas y tiene consecuencia en</w:t>
      </w:r>
      <w:r w:rsidR="006B4958">
        <w:rPr>
          <w:rFonts w:ascii="Aptos Display" w:hAnsi="Aptos Display"/>
        </w:rPr>
        <w:t xml:space="preserve"> los procesos metabólicos (</w:t>
      </w:r>
      <w:r w:rsidR="006B4958">
        <w:rPr>
          <w:rFonts w:ascii="Segoe UI" w:hAnsi="Segoe UI" w:cs="Segoe UI"/>
          <w:color w:val="212121"/>
          <w:shd w:val="clear" w:color="auto" w:fill="FFFFFF"/>
        </w:rPr>
        <w:t>Centofanti</w:t>
      </w:r>
      <w:r w:rsidR="006B4958">
        <w:rPr>
          <w:rFonts w:ascii="Aptos Display" w:hAnsi="Aptos Display"/>
        </w:rPr>
        <w:t xml:space="preserve"> et al., 202</w:t>
      </w:r>
      <w:r w:rsidRPr="005C6387">
        <w:rPr>
          <w:rFonts w:ascii="Aptos Display" w:hAnsi="Aptos Display"/>
        </w:rPr>
        <w:t xml:space="preserve">5). </w:t>
      </w:r>
      <w:r w:rsidR="00BE497A" w:rsidRPr="005C6387">
        <w:rPr>
          <w:rFonts w:ascii="Aptos Display" w:hAnsi="Aptos Display"/>
        </w:rPr>
        <w:t xml:space="preserve"> </w:t>
      </w:r>
      <w:r w:rsidRPr="005C6387">
        <w:rPr>
          <w:rFonts w:ascii="Aptos Display" w:hAnsi="Aptos Display"/>
        </w:rPr>
        <w:t xml:space="preserve">Se plantea la hipótesis de que la causa del deterioro del metabolismo se debe a la desalineación circadiana de los relojes periféricos en el hígado, páncreas y tracto gastrointestinal debido a cambios en el ciclo de ayuno/alimentación </w:t>
      </w:r>
      <w:r w:rsidR="001F65E4" w:rsidRPr="005C6387">
        <w:rPr>
          <w:rFonts w:ascii="Aptos Display" w:hAnsi="Aptos Display"/>
        </w:rPr>
        <w:t>(Skene</w:t>
      </w:r>
      <w:r w:rsidRPr="005C6387">
        <w:rPr>
          <w:rFonts w:ascii="Aptos Display" w:hAnsi="Aptos Display"/>
        </w:rPr>
        <w:t xml:space="preserve"> et al., </w:t>
      </w:r>
      <w:r w:rsidR="001F65E4" w:rsidRPr="005C6387">
        <w:rPr>
          <w:rFonts w:ascii="Aptos Display" w:hAnsi="Aptos Display"/>
        </w:rPr>
        <w:t>2018;</w:t>
      </w:r>
      <w:r w:rsidRPr="005C6387">
        <w:rPr>
          <w:rFonts w:ascii="Aptos Display" w:hAnsi="Aptos Display"/>
        </w:rPr>
        <w:t xml:space="preserve"> Kervezee et al., </w:t>
      </w:r>
      <w:r w:rsidR="00993750">
        <w:rPr>
          <w:rFonts w:ascii="Aptos Display" w:hAnsi="Aptos Display"/>
        </w:rPr>
        <w:t>2020</w:t>
      </w:r>
      <w:r w:rsidR="001F65E4" w:rsidRPr="005C6387">
        <w:rPr>
          <w:rFonts w:ascii="Aptos Display" w:hAnsi="Aptos Display"/>
        </w:rPr>
        <w:t>)</w:t>
      </w:r>
      <w:r w:rsidRPr="005C6387">
        <w:rPr>
          <w:rFonts w:ascii="Aptos Display" w:hAnsi="Aptos Display"/>
        </w:rPr>
        <w:t>.</w:t>
      </w:r>
    </w:p>
    <w:p w14:paraId="0372B73B" w14:textId="317AF985" w:rsidR="009624C4" w:rsidRPr="005C6387" w:rsidRDefault="009624C4" w:rsidP="00094396">
      <w:pPr>
        <w:spacing w:after="0" w:line="240" w:lineRule="auto"/>
        <w:jc w:val="both"/>
        <w:rPr>
          <w:rFonts w:ascii="Aptos Display" w:hAnsi="Aptos Display"/>
        </w:rPr>
      </w:pPr>
    </w:p>
    <w:p w14:paraId="62EC0F59" w14:textId="5231C9B0" w:rsidR="009624C4" w:rsidRPr="005C6387" w:rsidRDefault="009624C4" w:rsidP="00094396">
      <w:pPr>
        <w:spacing w:after="0" w:line="240" w:lineRule="auto"/>
        <w:jc w:val="both"/>
        <w:rPr>
          <w:rFonts w:ascii="Aptos Display" w:hAnsi="Aptos Display"/>
        </w:rPr>
      </w:pPr>
      <w:r w:rsidRPr="005C6387">
        <w:rPr>
          <w:rFonts w:ascii="Aptos Display" w:hAnsi="Aptos Display"/>
        </w:rPr>
        <w:t xml:space="preserve">Otros investigadores observaron que la coincidencia del horario de alimentación cuando las concentraciones de melatonina </w:t>
      </w:r>
      <w:r w:rsidR="00783E4E" w:rsidRPr="005C6387">
        <w:rPr>
          <w:rFonts w:ascii="Aptos Display" w:hAnsi="Aptos Display"/>
        </w:rPr>
        <w:t>endógena estaban</w:t>
      </w:r>
      <w:r w:rsidRPr="005C6387">
        <w:rPr>
          <w:rFonts w:ascii="Aptos Display" w:hAnsi="Aptos Display"/>
        </w:rPr>
        <w:t xml:space="preserve"> </w:t>
      </w:r>
      <w:r w:rsidR="00783E4E" w:rsidRPr="005C6387">
        <w:rPr>
          <w:rFonts w:ascii="Aptos Display" w:hAnsi="Aptos Display"/>
        </w:rPr>
        <w:t>elevadas, alteraron</w:t>
      </w:r>
      <w:r w:rsidRPr="005C6387">
        <w:rPr>
          <w:rFonts w:ascii="Aptos Display" w:hAnsi="Aptos Display"/>
        </w:rPr>
        <w:t xml:space="preserve"> significativamente la tolerancia a la glucosa (Lopez-Minguez et al., 2018). </w:t>
      </w:r>
      <w:r w:rsidR="00BE497A" w:rsidRPr="005C6387">
        <w:rPr>
          <w:rFonts w:ascii="Aptos Display" w:hAnsi="Aptos Display"/>
        </w:rPr>
        <w:t xml:space="preserve"> </w:t>
      </w:r>
      <w:r w:rsidRPr="005C6387">
        <w:rPr>
          <w:rFonts w:ascii="Aptos Display" w:hAnsi="Aptos Display"/>
        </w:rPr>
        <w:t>También existe evidencia que comer más tarde se asoció a una mayor grasa corporal y a una menor efectividad en la pérdida de peso, independientemente del cons</w:t>
      </w:r>
      <w:r w:rsidR="001F65E4" w:rsidRPr="005C6387">
        <w:rPr>
          <w:rFonts w:ascii="Aptos Display" w:hAnsi="Aptos Display"/>
        </w:rPr>
        <w:t>umo de calorías total del día (</w:t>
      </w:r>
      <w:r w:rsidRPr="005C6387">
        <w:rPr>
          <w:rFonts w:ascii="Aptos Display" w:hAnsi="Aptos Display"/>
        </w:rPr>
        <w:t xml:space="preserve">Garaulet et al., 2013). </w:t>
      </w:r>
      <w:r w:rsidR="00BE497A" w:rsidRPr="005C6387">
        <w:rPr>
          <w:rFonts w:ascii="Aptos Display" w:hAnsi="Aptos Display"/>
        </w:rPr>
        <w:t xml:space="preserve"> </w:t>
      </w:r>
      <w:r w:rsidRPr="005C6387">
        <w:rPr>
          <w:rFonts w:ascii="Aptos Display" w:hAnsi="Aptos Display"/>
        </w:rPr>
        <w:t xml:space="preserve">Por lo tanto, el desplazamiento de los ritmos típicos de descanso-actividad causado por el trabajo </w:t>
      </w:r>
      <w:r w:rsidR="00BE497A" w:rsidRPr="005C6387">
        <w:rPr>
          <w:rFonts w:ascii="Aptos Display" w:hAnsi="Aptos Display"/>
        </w:rPr>
        <w:t>en</w:t>
      </w:r>
      <w:r w:rsidRPr="005C6387">
        <w:rPr>
          <w:rFonts w:ascii="Aptos Display" w:hAnsi="Aptos Display"/>
        </w:rPr>
        <w:t xml:space="preserve"> turnos también puede afectar al metabolismo energético </w:t>
      </w:r>
      <w:r w:rsidR="001F65E4" w:rsidRPr="005C6387">
        <w:rPr>
          <w:rFonts w:ascii="Aptos Display" w:hAnsi="Aptos Display"/>
        </w:rPr>
        <w:t>(McHill</w:t>
      </w:r>
      <w:r w:rsidRPr="005C6387">
        <w:rPr>
          <w:rFonts w:ascii="Aptos Display" w:hAnsi="Aptos Display"/>
        </w:rPr>
        <w:t xml:space="preserve"> et al., </w:t>
      </w:r>
      <w:r w:rsidR="001F65E4" w:rsidRPr="005C6387">
        <w:rPr>
          <w:rFonts w:ascii="Aptos Display" w:hAnsi="Aptos Display"/>
        </w:rPr>
        <w:t>2014)</w:t>
      </w:r>
      <w:r w:rsidRPr="005C6387">
        <w:rPr>
          <w:rFonts w:ascii="Aptos Display" w:hAnsi="Aptos Display"/>
        </w:rPr>
        <w:t>.</w:t>
      </w:r>
    </w:p>
    <w:p w14:paraId="39E36FC9" w14:textId="72E0D313" w:rsidR="00BE497A" w:rsidRPr="005C6387" w:rsidRDefault="00BE497A" w:rsidP="00094396">
      <w:pPr>
        <w:spacing w:after="0" w:line="240" w:lineRule="auto"/>
        <w:jc w:val="both"/>
        <w:rPr>
          <w:rFonts w:ascii="Aptos Display" w:hAnsi="Aptos Display"/>
        </w:rPr>
      </w:pPr>
    </w:p>
    <w:p w14:paraId="1F0E0CC6" w14:textId="67DF837E" w:rsidR="00BE497A" w:rsidRPr="005976BD" w:rsidRDefault="009624C4" w:rsidP="00094396">
      <w:pPr>
        <w:spacing w:after="0" w:line="240" w:lineRule="auto"/>
        <w:jc w:val="both"/>
        <w:rPr>
          <w:rFonts w:ascii="Aptos Display" w:hAnsi="Aptos Display"/>
          <w:color w:val="D0DA49"/>
        </w:rPr>
      </w:pPr>
      <w:r w:rsidRPr="005976BD">
        <w:rPr>
          <w:rFonts w:ascii="Aptos Display" w:hAnsi="Aptos Display"/>
          <w:b/>
          <w:color w:val="D0DA49"/>
        </w:rPr>
        <w:t>Cáncer</w:t>
      </w:r>
    </w:p>
    <w:p w14:paraId="399519B4" w14:textId="71E6232E" w:rsidR="004D3159" w:rsidRPr="005C6387" w:rsidRDefault="00BE497A" w:rsidP="00094396">
      <w:pPr>
        <w:spacing w:after="0" w:line="240" w:lineRule="auto"/>
        <w:jc w:val="both"/>
        <w:rPr>
          <w:rFonts w:ascii="Aptos Display" w:hAnsi="Aptos Display"/>
        </w:rPr>
      </w:pPr>
      <w:r w:rsidRPr="005C6387">
        <w:rPr>
          <w:rFonts w:ascii="Aptos Display" w:hAnsi="Aptos Display"/>
        </w:rPr>
        <w:t xml:space="preserve">El </w:t>
      </w:r>
      <w:r w:rsidR="009624C4" w:rsidRPr="005C6387">
        <w:rPr>
          <w:rFonts w:ascii="Aptos Display" w:hAnsi="Aptos Display"/>
        </w:rPr>
        <w:t>trabajo nocturno probablemente sea cancerígeno para los humanos, basándose en un amplio análisis de investigaciones en humanos</w:t>
      </w:r>
      <w:r w:rsidRPr="005C6387">
        <w:rPr>
          <w:rFonts w:ascii="Aptos Display" w:hAnsi="Aptos Display"/>
        </w:rPr>
        <w:t xml:space="preserve"> y en </w:t>
      </w:r>
      <w:r w:rsidR="009624C4" w:rsidRPr="005C6387">
        <w:rPr>
          <w:rFonts w:ascii="Aptos Display" w:hAnsi="Aptos Display"/>
        </w:rPr>
        <w:t>estudios experimentales con animales.</w:t>
      </w:r>
      <w:r w:rsidR="009F6AB9" w:rsidRPr="005C6387">
        <w:rPr>
          <w:rFonts w:ascii="Aptos Display" w:hAnsi="Aptos Display"/>
        </w:rPr>
        <w:t xml:space="preserve">  </w:t>
      </w:r>
      <w:r w:rsidR="009624C4" w:rsidRPr="005C6387">
        <w:rPr>
          <w:rFonts w:ascii="Aptos Display" w:hAnsi="Aptos Display"/>
        </w:rPr>
        <w:t xml:space="preserve">Existe evidencia </w:t>
      </w:r>
      <w:r w:rsidR="00EA0458" w:rsidRPr="005C6387">
        <w:rPr>
          <w:rFonts w:ascii="Aptos Display" w:eastAsia="Times New Roman" w:hAnsi="Aptos Display" w:cstheme="minorHAnsi"/>
          <w:noProof/>
          <w:color w:val="538135" w:themeColor="accent6" w:themeShade="BF"/>
          <w:u w:val="single"/>
          <w:lang w:eastAsia="es-CL"/>
        </w:rPr>
        <w:drawing>
          <wp:anchor distT="0" distB="0" distL="114300" distR="114300" simplePos="0" relativeHeight="251693056" behindDoc="1" locked="1" layoutInCell="1" allowOverlap="1" wp14:anchorId="7785D07F" wp14:editId="42CA1633">
            <wp:simplePos x="0" y="0"/>
            <wp:positionH relativeFrom="page">
              <wp:posOffset>0</wp:posOffset>
            </wp:positionH>
            <wp:positionV relativeFrom="page">
              <wp:posOffset>10198100</wp:posOffset>
            </wp:positionV>
            <wp:extent cx="7847965" cy="10058400"/>
            <wp:effectExtent l="0" t="0" r="635" b="0"/>
            <wp:wrapNone/>
            <wp:docPr id="913708611" name="Imagen 2" descr="P10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08611" name="Imagen 2" descr="P104#y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47965" cy="10058400"/>
                    </a:xfrm>
                    <a:prstGeom prst="rect">
                      <a:avLst/>
                    </a:prstGeom>
                  </pic:spPr>
                </pic:pic>
              </a:graphicData>
            </a:graphic>
            <wp14:sizeRelH relativeFrom="margin">
              <wp14:pctWidth>0</wp14:pctWidth>
            </wp14:sizeRelH>
            <wp14:sizeRelV relativeFrom="margin">
              <wp14:pctHeight>0</wp14:pctHeight>
            </wp14:sizeRelV>
          </wp:anchor>
        </w:drawing>
      </w:r>
      <w:r w:rsidR="009624C4" w:rsidRPr="005C6387">
        <w:rPr>
          <w:rFonts w:ascii="Aptos Display" w:hAnsi="Aptos Display"/>
        </w:rPr>
        <w:t xml:space="preserve">de que el trabajo nocturno puede contribuir a causar o exacerbar varios cánceres específicos, como </w:t>
      </w:r>
      <w:r w:rsidR="00430CE9">
        <w:rPr>
          <w:rFonts w:ascii="Aptos Display" w:eastAsia="Times New Roman" w:hAnsi="Aptos Display" w:cstheme="minorHAnsi"/>
          <w:noProof/>
          <w:color w:val="538135" w:themeColor="accent6" w:themeShade="BF"/>
          <w:u w:val="single"/>
          <w:lang w:eastAsia="es-CL"/>
        </w:rPr>
        <w:drawing>
          <wp:anchor distT="0" distB="0" distL="114300" distR="114300" simplePos="0" relativeHeight="251726848" behindDoc="1" locked="0" layoutInCell="1" allowOverlap="1" wp14:anchorId="6C2B280C" wp14:editId="69354DFB">
            <wp:simplePos x="0" y="0"/>
            <wp:positionH relativeFrom="margin">
              <wp:posOffset>6844665</wp:posOffset>
            </wp:positionH>
            <wp:positionV relativeFrom="page">
              <wp:posOffset>-38100</wp:posOffset>
            </wp:positionV>
            <wp:extent cx="7791450" cy="10082530"/>
            <wp:effectExtent l="0" t="0" r="0" b="0"/>
            <wp:wrapNone/>
            <wp:docPr id="1228181860" name="Imagen 4" descr="P10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81860" name="Imagen 4" descr="P104#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1450" cy="10082530"/>
                    </a:xfrm>
                    <a:prstGeom prst="rect">
                      <a:avLst/>
                    </a:prstGeom>
                  </pic:spPr>
                </pic:pic>
              </a:graphicData>
            </a:graphic>
            <wp14:sizeRelH relativeFrom="margin">
              <wp14:pctWidth>0</wp14:pctWidth>
            </wp14:sizeRelH>
            <wp14:sizeRelV relativeFrom="margin">
              <wp14:pctHeight>0</wp14:pctHeight>
            </wp14:sizeRelV>
          </wp:anchor>
        </w:drawing>
      </w:r>
      <w:r w:rsidR="009624C4" w:rsidRPr="005C6387">
        <w:rPr>
          <w:rFonts w:ascii="Aptos Display" w:hAnsi="Aptos Display"/>
        </w:rPr>
        <w:t>los de mama (Manouchehri et al., 2021), próstata (Gan et al., 2018; Mancio et al., 2018), colon y recto (Wang et al., 2015)</w:t>
      </w:r>
      <w:r w:rsidRPr="005C6387">
        <w:rPr>
          <w:rFonts w:ascii="Aptos Display" w:hAnsi="Aptos Display"/>
        </w:rPr>
        <w:t>.</w:t>
      </w:r>
    </w:p>
    <w:bookmarkEnd w:id="10"/>
    <w:p w14:paraId="16CB5194" w14:textId="77777777" w:rsidR="00696D68" w:rsidRPr="005C6387" w:rsidRDefault="00696D68" w:rsidP="00094396">
      <w:pPr>
        <w:spacing w:after="0" w:line="240" w:lineRule="auto"/>
        <w:jc w:val="both"/>
        <w:rPr>
          <w:rFonts w:ascii="Aptos Display" w:hAnsi="Aptos Display"/>
          <w:b/>
        </w:rPr>
      </w:pPr>
    </w:p>
    <w:p w14:paraId="05CE7C86" w14:textId="20A36F85" w:rsidR="007238E8" w:rsidRPr="005976BD" w:rsidRDefault="0013264A" w:rsidP="00094396">
      <w:pPr>
        <w:spacing w:after="0" w:line="240" w:lineRule="auto"/>
        <w:jc w:val="both"/>
        <w:rPr>
          <w:rFonts w:ascii="Aptos Display" w:hAnsi="Aptos Display"/>
          <w:color w:val="D0DA49"/>
        </w:rPr>
      </w:pPr>
      <w:bookmarkStart w:id="11" w:name="_Hlk216253748"/>
      <w:r w:rsidRPr="005976BD">
        <w:rPr>
          <w:rFonts w:ascii="Aptos Display" w:eastAsia="Times New Roman" w:hAnsi="Aptos Display" w:cstheme="minorHAnsi"/>
          <w:noProof/>
          <w:color w:val="D0DA49"/>
          <w:u w:val="single"/>
          <w:lang w:eastAsia="es-CL"/>
        </w:rPr>
        <w:drawing>
          <wp:anchor distT="0" distB="0" distL="114300" distR="114300" simplePos="0" relativeHeight="251728896" behindDoc="1" locked="0" layoutInCell="1" allowOverlap="1" wp14:anchorId="73E0F98C" wp14:editId="3CFD7591">
            <wp:simplePos x="0" y="0"/>
            <wp:positionH relativeFrom="margin">
              <wp:posOffset>-1075055</wp:posOffset>
            </wp:positionH>
            <wp:positionV relativeFrom="page">
              <wp:posOffset>-24130</wp:posOffset>
            </wp:positionV>
            <wp:extent cx="7791450" cy="10082530"/>
            <wp:effectExtent l="0" t="0" r="0" b="0"/>
            <wp:wrapNone/>
            <wp:docPr id="396721214" name="Imagen 4" descr="P10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21214" name="Imagen 4" descr="P106#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1450" cy="10082530"/>
                    </a:xfrm>
                    <a:prstGeom prst="rect">
                      <a:avLst/>
                    </a:prstGeom>
                  </pic:spPr>
                </pic:pic>
              </a:graphicData>
            </a:graphic>
            <wp14:sizeRelH relativeFrom="margin">
              <wp14:pctWidth>0</wp14:pctWidth>
            </wp14:sizeRelH>
            <wp14:sizeRelV relativeFrom="margin">
              <wp14:pctHeight>0</wp14:pctHeight>
            </wp14:sizeRelV>
          </wp:anchor>
        </w:drawing>
      </w:r>
      <w:r w:rsidR="00D90F44" w:rsidRPr="005976BD">
        <w:rPr>
          <w:rFonts w:ascii="Aptos Display" w:hAnsi="Aptos Display"/>
          <w:b/>
          <w:color w:val="D0DA49"/>
        </w:rPr>
        <w:t>Depresión</w:t>
      </w:r>
    </w:p>
    <w:p w14:paraId="15554026" w14:textId="72124EA6" w:rsidR="00D90F44" w:rsidRPr="005C6387" w:rsidRDefault="00BE497A" w:rsidP="00094396">
      <w:pPr>
        <w:spacing w:after="0" w:line="240" w:lineRule="auto"/>
        <w:jc w:val="both"/>
        <w:rPr>
          <w:rFonts w:ascii="Aptos Display" w:hAnsi="Aptos Display"/>
        </w:rPr>
      </w:pPr>
      <w:r w:rsidRPr="005C6387">
        <w:rPr>
          <w:rFonts w:ascii="Aptos Display" w:hAnsi="Aptos Display"/>
        </w:rPr>
        <w:t xml:space="preserve">A partir de </w:t>
      </w:r>
      <w:r w:rsidR="00D90F44" w:rsidRPr="005C6387">
        <w:rPr>
          <w:rFonts w:ascii="Aptos Display" w:hAnsi="Aptos Display"/>
        </w:rPr>
        <w:t>un metaanálisis</w:t>
      </w:r>
      <w:r w:rsidRPr="005C6387">
        <w:rPr>
          <w:rFonts w:ascii="Aptos Display" w:hAnsi="Aptos Display"/>
        </w:rPr>
        <w:t xml:space="preserve"> se </w:t>
      </w:r>
      <w:r w:rsidR="00D90F44" w:rsidRPr="005C6387">
        <w:rPr>
          <w:rFonts w:ascii="Aptos Display" w:hAnsi="Aptos Display"/>
        </w:rPr>
        <w:t>inform</w:t>
      </w:r>
      <w:r w:rsidRPr="005C6387">
        <w:rPr>
          <w:rFonts w:ascii="Aptos Display" w:hAnsi="Aptos Display"/>
        </w:rPr>
        <w:t xml:space="preserve">ó </w:t>
      </w:r>
      <w:r w:rsidR="00D90F44" w:rsidRPr="005C6387">
        <w:rPr>
          <w:rFonts w:ascii="Aptos Display" w:hAnsi="Aptos Display"/>
        </w:rPr>
        <w:t xml:space="preserve">una asociación de causal entre los trastornos de salud mental (angustia psicológica o síntomas depresivos) y el trabajo por turnos. </w:t>
      </w:r>
      <w:r w:rsidRPr="005C6387">
        <w:rPr>
          <w:rFonts w:ascii="Aptos Display" w:hAnsi="Aptos Display"/>
        </w:rPr>
        <w:t xml:space="preserve"> </w:t>
      </w:r>
      <w:r w:rsidR="00D90F44" w:rsidRPr="005C6387">
        <w:rPr>
          <w:rFonts w:ascii="Aptos Display" w:hAnsi="Aptos Display"/>
        </w:rPr>
        <w:t>La fuerza de esta asociación fue mayor en los turnos irregulares/impredecibles que en los turnos nocturnos y vespertinos permanentes (Zhao et al. (2019)</w:t>
      </w:r>
      <w:r w:rsidRPr="005C6387">
        <w:rPr>
          <w:rFonts w:ascii="Aptos Display" w:hAnsi="Aptos Display"/>
        </w:rPr>
        <w:t>.</w:t>
      </w:r>
    </w:p>
    <w:p w14:paraId="542EC53C" w14:textId="77777777" w:rsidR="007238E8" w:rsidRPr="005C6387" w:rsidRDefault="007238E8" w:rsidP="00094396">
      <w:pPr>
        <w:spacing w:after="0" w:line="240" w:lineRule="auto"/>
        <w:jc w:val="both"/>
        <w:rPr>
          <w:rFonts w:ascii="Aptos Display" w:hAnsi="Aptos Display"/>
        </w:rPr>
      </w:pPr>
    </w:p>
    <w:p w14:paraId="7DC02ED9" w14:textId="314D6ABE" w:rsidR="00BE497A" w:rsidRPr="005976BD" w:rsidRDefault="00DB3DFB" w:rsidP="00094396">
      <w:pPr>
        <w:spacing w:after="0" w:line="240" w:lineRule="auto"/>
        <w:jc w:val="both"/>
        <w:rPr>
          <w:rFonts w:ascii="Aptos Display" w:hAnsi="Aptos Display"/>
          <w:color w:val="D0DA49"/>
        </w:rPr>
      </w:pPr>
      <w:r w:rsidRPr="005976BD">
        <w:rPr>
          <w:rFonts w:ascii="Aptos Display" w:hAnsi="Aptos Display"/>
          <w:b/>
          <w:color w:val="D0DA49"/>
        </w:rPr>
        <w:t xml:space="preserve">Deterioro </w:t>
      </w:r>
      <w:r w:rsidR="00BE497A" w:rsidRPr="005976BD">
        <w:rPr>
          <w:rFonts w:ascii="Aptos Display" w:hAnsi="Aptos Display"/>
          <w:b/>
          <w:color w:val="D0DA49"/>
        </w:rPr>
        <w:t>C</w:t>
      </w:r>
      <w:r w:rsidRPr="005976BD">
        <w:rPr>
          <w:rFonts w:ascii="Aptos Display" w:hAnsi="Aptos Display"/>
          <w:b/>
          <w:color w:val="D0DA49"/>
        </w:rPr>
        <w:t>ognitivo</w:t>
      </w:r>
    </w:p>
    <w:p w14:paraId="2A29BA85" w14:textId="0E71059F" w:rsidR="00094396" w:rsidRDefault="00BE497A" w:rsidP="00094396">
      <w:pPr>
        <w:spacing w:after="0" w:line="240" w:lineRule="auto"/>
        <w:jc w:val="both"/>
        <w:rPr>
          <w:rFonts w:ascii="Aptos Display" w:eastAsia="Times New Roman" w:hAnsi="Aptos Display" w:cstheme="minorHAnsi"/>
          <w:lang w:eastAsia="es-CL"/>
        </w:rPr>
      </w:pPr>
      <w:r w:rsidRPr="005C6387">
        <w:rPr>
          <w:rFonts w:ascii="Aptos Display" w:hAnsi="Aptos Display"/>
        </w:rPr>
        <w:t>A</w:t>
      </w:r>
      <w:r w:rsidR="000B4E00" w:rsidRPr="005C6387">
        <w:rPr>
          <w:rFonts w:ascii="Aptos Display" w:hAnsi="Aptos Display"/>
        </w:rPr>
        <w:t>utores de investigación indica</w:t>
      </w:r>
      <w:r w:rsidRPr="005C6387">
        <w:rPr>
          <w:rFonts w:ascii="Aptos Display" w:hAnsi="Aptos Display"/>
        </w:rPr>
        <w:t>n</w:t>
      </w:r>
      <w:r w:rsidR="000B4E00" w:rsidRPr="005C6387">
        <w:rPr>
          <w:rFonts w:ascii="Aptos Display" w:hAnsi="Aptos Display"/>
        </w:rPr>
        <w:t xml:space="preserve"> un fuerte vínculo entre la privación del s</w:t>
      </w:r>
      <w:r w:rsidR="00AD0C8E">
        <w:rPr>
          <w:rFonts w:ascii="Aptos Display" w:hAnsi="Aptos Display"/>
        </w:rPr>
        <w:t>ueño y el deterioro cognitivo (</w:t>
      </w:r>
      <w:r w:rsidR="000B4E00" w:rsidRPr="005C6387">
        <w:rPr>
          <w:rFonts w:ascii="Aptos Display" w:hAnsi="Aptos Display"/>
        </w:rPr>
        <w:t>Gua</w:t>
      </w:r>
      <w:r w:rsidR="00AD0C8E">
        <w:rPr>
          <w:rFonts w:ascii="Aptos Display" w:hAnsi="Aptos Display"/>
        </w:rPr>
        <w:t xml:space="preserve">rnieri, </w:t>
      </w:r>
      <w:r w:rsidR="00896ACD">
        <w:rPr>
          <w:rFonts w:ascii="Aptos Display" w:hAnsi="Aptos Display"/>
        </w:rPr>
        <w:t>2019;</w:t>
      </w:r>
      <w:r w:rsidR="00AD0C8E">
        <w:rPr>
          <w:rFonts w:ascii="Aptos Display" w:hAnsi="Aptos Display"/>
        </w:rPr>
        <w:t xml:space="preserve"> Jee et al., 2020</w:t>
      </w:r>
      <w:r w:rsidR="000B4E00" w:rsidRPr="005C6387">
        <w:rPr>
          <w:rFonts w:ascii="Aptos Display" w:hAnsi="Aptos Display"/>
        </w:rPr>
        <w:t xml:space="preserve">). </w:t>
      </w:r>
      <w:r w:rsidRPr="005C6387">
        <w:rPr>
          <w:rFonts w:ascii="Aptos Display" w:hAnsi="Aptos Display"/>
        </w:rPr>
        <w:t xml:space="preserve"> </w:t>
      </w:r>
      <w:r w:rsidR="000B4E00" w:rsidRPr="005C6387">
        <w:rPr>
          <w:rFonts w:ascii="Aptos Display" w:hAnsi="Aptos Display"/>
        </w:rPr>
        <w:t xml:space="preserve">La privación total del sueño que excede las 24 </w:t>
      </w:r>
      <w:r w:rsidR="001F65E4" w:rsidRPr="005C6387">
        <w:rPr>
          <w:rFonts w:ascii="Aptos Display" w:hAnsi="Aptos Display"/>
        </w:rPr>
        <w:t>horas perjudica</w:t>
      </w:r>
      <w:r w:rsidR="000B4E00" w:rsidRPr="005C6387">
        <w:rPr>
          <w:rFonts w:ascii="Aptos Display" w:hAnsi="Aptos Display"/>
        </w:rPr>
        <w:t xml:space="preserve"> significativamente el rendimiento en las funciones ejecutivas </w:t>
      </w:r>
      <w:r w:rsidR="00331282" w:rsidRPr="005C6387">
        <w:rPr>
          <w:rFonts w:ascii="Aptos Display" w:hAnsi="Aptos Display"/>
        </w:rPr>
        <w:t>(García</w:t>
      </w:r>
      <w:r w:rsidR="000B4E00" w:rsidRPr="005C6387">
        <w:rPr>
          <w:rFonts w:ascii="Aptos Display" w:hAnsi="Aptos Display"/>
        </w:rPr>
        <w:t xml:space="preserve"> et al., </w:t>
      </w:r>
      <w:r w:rsidR="00331282" w:rsidRPr="005C6387">
        <w:rPr>
          <w:rFonts w:ascii="Aptos Display" w:hAnsi="Aptos Display"/>
        </w:rPr>
        <w:t>2021)</w:t>
      </w:r>
      <w:r w:rsidR="000B4E00" w:rsidRPr="005C6387">
        <w:rPr>
          <w:rFonts w:ascii="Aptos Display" w:hAnsi="Aptos Display"/>
        </w:rPr>
        <w:t xml:space="preserve">. </w:t>
      </w:r>
      <w:r w:rsidRPr="005C6387">
        <w:rPr>
          <w:rFonts w:ascii="Aptos Display" w:hAnsi="Aptos Display"/>
        </w:rPr>
        <w:t xml:space="preserve"> </w:t>
      </w:r>
      <w:r w:rsidR="000B4E00" w:rsidRPr="005C6387">
        <w:rPr>
          <w:rFonts w:ascii="Aptos Display" w:hAnsi="Aptos Display"/>
        </w:rPr>
        <w:t>La flexibilidad cognitiva como un componente cen</w:t>
      </w:r>
      <w:r w:rsidR="00DB3DFB" w:rsidRPr="005C6387">
        <w:rPr>
          <w:rFonts w:ascii="Aptos Display" w:hAnsi="Aptos Display"/>
        </w:rPr>
        <w:t>tral de las funciones laborales,</w:t>
      </w:r>
      <w:r w:rsidR="000B4E00" w:rsidRPr="005C6387">
        <w:rPr>
          <w:rFonts w:ascii="Aptos Display" w:hAnsi="Aptos Display"/>
        </w:rPr>
        <w:t xml:space="preserve"> experimenta cambios significativos bajo la influencia de la privación del sueño.</w:t>
      </w:r>
      <w:r w:rsidR="00185F8B">
        <w:rPr>
          <w:rFonts w:ascii="Aptos Display" w:hAnsi="Aptos Display"/>
        </w:rPr>
        <w:t xml:space="preserve"> </w:t>
      </w:r>
      <w:r w:rsidR="00783E4E" w:rsidRPr="005C6387">
        <w:rPr>
          <w:rFonts w:ascii="Aptos Display" w:eastAsia="Times New Roman" w:hAnsi="Aptos Display" w:cstheme="minorHAnsi"/>
          <w:lang w:eastAsia="es-CL"/>
        </w:rPr>
        <w:t>E</w:t>
      </w:r>
      <w:r w:rsidR="00ED193B" w:rsidRPr="005C6387">
        <w:rPr>
          <w:rFonts w:ascii="Aptos Display" w:eastAsia="Times New Roman" w:hAnsi="Aptos Display" w:cstheme="minorHAnsi"/>
          <w:lang w:eastAsia="es-CL"/>
        </w:rPr>
        <w:t xml:space="preserve">l trabajo en </w:t>
      </w:r>
      <w:r w:rsidR="00094396" w:rsidRPr="005976BD">
        <w:rPr>
          <w:rFonts w:ascii="Aptos Display" w:eastAsia="Times New Roman" w:hAnsi="Aptos Display" w:cstheme="minorHAnsi"/>
          <w:noProof/>
          <w:color w:val="002060"/>
          <w:u w:val="single"/>
          <w:lang w:eastAsia="es-CL"/>
        </w:rPr>
        <w:lastRenderedPageBreak/>
        <w:drawing>
          <wp:anchor distT="0" distB="0" distL="114300" distR="114300" simplePos="0" relativeHeight="251730944" behindDoc="1" locked="0" layoutInCell="1" allowOverlap="1" wp14:anchorId="4206257E" wp14:editId="63090350">
            <wp:simplePos x="0" y="0"/>
            <wp:positionH relativeFrom="page">
              <wp:posOffset>8255</wp:posOffset>
            </wp:positionH>
            <wp:positionV relativeFrom="page">
              <wp:posOffset>10111</wp:posOffset>
            </wp:positionV>
            <wp:extent cx="7791450" cy="10082530"/>
            <wp:effectExtent l="0" t="0" r="0" b="0"/>
            <wp:wrapNone/>
            <wp:docPr id="1397715306" name="Imagen 4" descr="P1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15306" name="Imagen 4" descr="P128#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1450" cy="10082530"/>
                    </a:xfrm>
                    <a:prstGeom prst="rect">
                      <a:avLst/>
                    </a:prstGeom>
                  </pic:spPr>
                </pic:pic>
              </a:graphicData>
            </a:graphic>
            <wp14:sizeRelH relativeFrom="margin">
              <wp14:pctWidth>0</wp14:pctWidth>
            </wp14:sizeRelH>
            <wp14:sizeRelV relativeFrom="margin">
              <wp14:pctHeight>0</wp14:pctHeight>
            </wp14:sizeRelV>
          </wp:anchor>
        </w:drawing>
      </w:r>
      <w:r w:rsidR="00ED193B" w:rsidRPr="005C6387">
        <w:rPr>
          <w:rFonts w:ascii="Aptos Display" w:eastAsia="Times New Roman" w:hAnsi="Aptos Display" w:cstheme="minorHAnsi"/>
          <w:lang w:eastAsia="es-CL"/>
        </w:rPr>
        <w:t xml:space="preserve">turnos o jornadas extensas puede alterar de forma </w:t>
      </w:r>
      <w:r w:rsidR="00947798" w:rsidRPr="005C6387">
        <w:rPr>
          <w:rFonts w:ascii="Aptos Display" w:eastAsia="Times New Roman" w:hAnsi="Aptos Display" w:cstheme="minorHAnsi"/>
          <w:lang w:eastAsia="es-CL"/>
        </w:rPr>
        <w:t>significativa</w:t>
      </w:r>
      <w:r w:rsidR="00DB3DFB" w:rsidRPr="005C6387">
        <w:rPr>
          <w:rFonts w:ascii="Aptos Display" w:eastAsia="Times New Roman" w:hAnsi="Aptos Display" w:cstheme="minorHAnsi"/>
          <w:lang w:eastAsia="es-CL"/>
        </w:rPr>
        <w:t xml:space="preserve"> la</w:t>
      </w:r>
      <w:r w:rsidRPr="005C6387">
        <w:rPr>
          <w:rFonts w:ascii="Aptos Display" w:eastAsia="Times New Roman" w:hAnsi="Aptos Display" w:cstheme="minorHAnsi"/>
          <w:lang w:eastAsia="es-CL"/>
        </w:rPr>
        <w:t xml:space="preserve"> salud </w:t>
      </w:r>
      <w:r w:rsidR="00DB3DFB" w:rsidRPr="005C6387">
        <w:rPr>
          <w:rFonts w:ascii="Aptos Display" w:eastAsia="Times New Roman" w:hAnsi="Aptos Display" w:cstheme="minorHAnsi"/>
          <w:lang w:eastAsia="es-CL"/>
        </w:rPr>
        <w:t>de</w:t>
      </w:r>
      <w:r w:rsidR="00D5739A" w:rsidRPr="005C6387">
        <w:rPr>
          <w:rFonts w:ascii="Aptos Display" w:eastAsia="Times New Roman" w:hAnsi="Aptos Display" w:cstheme="minorHAnsi"/>
          <w:lang w:eastAsia="es-CL"/>
        </w:rPr>
        <w:t xml:space="preserve"> </w:t>
      </w:r>
      <w:r w:rsidR="00DB3DFB" w:rsidRPr="005C6387">
        <w:rPr>
          <w:rFonts w:ascii="Aptos Display" w:eastAsia="Times New Roman" w:hAnsi="Aptos Display" w:cstheme="minorHAnsi"/>
          <w:lang w:eastAsia="es-CL"/>
        </w:rPr>
        <w:t>l</w:t>
      </w:r>
      <w:r w:rsidR="00D5739A" w:rsidRPr="005C6387">
        <w:rPr>
          <w:rFonts w:ascii="Aptos Display" w:eastAsia="Times New Roman" w:hAnsi="Aptos Display" w:cstheme="minorHAnsi"/>
          <w:lang w:eastAsia="es-CL"/>
        </w:rPr>
        <w:t xml:space="preserve">as personas </w:t>
      </w:r>
      <w:r w:rsidR="00ED193B" w:rsidRPr="005C6387">
        <w:rPr>
          <w:rFonts w:ascii="Aptos Display" w:eastAsia="Times New Roman" w:hAnsi="Aptos Display" w:cstheme="minorHAnsi"/>
          <w:lang w:eastAsia="es-CL"/>
        </w:rPr>
        <w:t>trabajador</w:t>
      </w:r>
      <w:r w:rsidR="00D5739A" w:rsidRPr="005C6387">
        <w:rPr>
          <w:rFonts w:ascii="Aptos Display" w:eastAsia="Times New Roman" w:hAnsi="Aptos Display" w:cstheme="minorHAnsi"/>
          <w:lang w:eastAsia="es-CL"/>
        </w:rPr>
        <w:t>as</w:t>
      </w:r>
      <w:r w:rsidR="00ED193B" w:rsidRPr="005C6387">
        <w:rPr>
          <w:rFonts w:ascii="Aptos Display" w:eastAsia="Times New Roman" w:hAnsi="Aptos Display" w:cstheme="minorHAnsi"/>
          <w:lang w:eastAsia="es-CL"/>
        </w:rPr>
        <w:t xml:space="preserve">. </w:t>
      </w:r>
      <w:r w:rsidRPr="005C6387">
        <w:rPr>
          <w:rFonts w:ascii="Aptos Display" w:eastAsia="Times New Roman" w:hAnsi="Aptos Display" w:cstheme="minorHAnsi"/>
          <w:lang w:eastAsia="es-CL"/>
        </w:rPr>
        <w:t xml:space="preserve"> </w:t>
      </w:r>
      <w:r w:rsidR="00ED193B" w:rsidRPr="005C6387">
        <w:rPr>
          <w:rFonts w:ascii="Aptos Display" w:eastAsia="Times New Roman" w:hAnsi="Aptos Display" w:cstheme="minorHAnsi"/>
          <w:lang w:eastAsia="es-CL"/>
        </w:rPr>
        <w:t>Por ello, resulta esencial que desarrollen hábitos adecuados de higiene del sueño</w:t>
      </w:r>
      <w:r w:rsidR="00947798" w:rsidRPr="005C6387">
        <w:rPr>
          <w:rFonts w:ascii="Aptos Display" w:eastAsia="Times New Roman" w:hAnsi="Aptos Display" w:cstheme="minorHAnsi"/>
          <w:lang w:eastAsia="es-CL"/>
        </w:rPr>
        <w:t xml:space="preserve"> </w:t>
      </w:r>
      <w:r w:rsidR="00DB3DFB" w:rsidRPr="005C6387">
        <w:rPr>
          <w:rFonts w:ascii="Aptos Display" w:eastAsia="Times New Roman" w:hAnsi="Aptos Display" w:cstheme="minorHAnsi"/>
          <w:lang w:eastAsia="es-CL"/>
        </w:rPr>
        <w:t xml:space="preserve">y </w:t>
      </w:r>
      <w:r w:rsidRPr="005C6387">
        <w:rPr>
          <w:rFonts w:ascii="Aptos Display" w:eastAsia="Times New Roman" w:hAnsi="Aptos Display" w:cstheme="minorHAnsi"/>
          <w:lang w:eastAsia="es-CL"/>
        </w:rPr>
        <w:t xml:space="preserve">que </w:t>
      </w:r>
      <w:r w:rsidR="007D5722" w:rsidRPr="005C6387">
        <w:rPr>
          <w:rFonts w:ascii="Aptos Display" w:eastAsia="Times New Roman" w:hAnsi="Aptos Display" w:cstheme="minorHAnsi"/>
          <w:lang w:eastAsia="es-CL"/>
        </w:rPr>
        <w:t xml:space="preserve">además se </w:t>
      </w:r>
      <w:r w:rsidR="00DB3DFB" w:rsidRPr="005C6387">
        <w:rPr>
          <w:rFonts w:ascii="Aptos Display" w:eastAsia="Times New Roman" w:hAnsi="Aptos Display" w:cstheme="minorHAnsi"/>
          <w:lang w:eastAsia="es-CL"/>
        </w:rPr>
        <w:t>gener</w:t>
      </w:r>
      <w:r w:rsidRPr="005C6387">
        <w:rPr>
          <w:rFonts w:ascii="Aptos Display" w:eastAsia="Times New Roman" w:hAnsi="Aptos Display" w:cstheme="minorHAnsi"/>
          <w:lang w:eastAsia="es-CL"/>
        </w:rPr>
        <w:t xml:space="preserve">en </w:t>
      </w:r>
      <w:r w:rsidR="00947798" w:rsidRPr="005C6387">
        <w:rPr>
          <w:rFonts w:ascii="Aptos Display" w:eastAsia="Times New Roman" w:hAnsi="Aptos Display" w:cstheme="minorHAnsi"/>
          <w:lang w:eastAsia="es-CL"/>
        </w:rPr>
        <w:t>cambios or</w:t>
      </w:r>
      <w:r w:rsidR="00DB3DFB" w:rsidRPr="005C6387">
        <w:rPr>
          <w:rFonts w:ascii="Aptos Display" w:eastAsia="Times New Roman" w:hAnsi="Aptos Display" w:cstheme="minorHAnsi"/>
          <w:lang w:eastAsia="es-CL"/>
        </w:rPr>
        <w:t xml:space="preserve">ganizacionales </w:t>
      </w:r>
      <w:r w:rsidR="007D5722" w:rsidRPr="005C6387">
        <w:rPr>
          <w:rFonts w:ascii="Aptos Display" w:eastAsia="Times New Roman" w:hAnsi="Aptos Display" w:cstheme="minorHAnsi"/>
          <w:lang w:eastAsia="es-CL"/>
        </w:rPr>
        <w:t xml:space="preserve">en los </w:t>
      </w:r>
      <w:r w:rsidR="00DB3DFB" w:rsidRPr="005C6387">
        <w:rPr>
          <w:rFonts w:ascii="Aptos Display" w:eastAsia="Times New Roman" w:hAnsi="Aptos Display" w:cstheme="minorHAnsi"/>
          <w:lang w:eastAsia="es-CL"/>
        </w:rPr>
        <w:t>sistema</w:t>
      </w:r>
      <w:r w:rsidR="007D5722" w:rsidRPr="005C6387">
        <w:rPr>
          <w:rFonts w:ascii="Aptos Display" w:eastAsia="Times New Roman" w:hAnsi="Aptos Display" w:cstheme="minorHAnsi"/>
          <w:lang w:eastAsia="es-CL"/>
        </w:rPr>
        <w:t>s</w:t>
      </w:r>
      <w:r w:rsidR="00DB3DFB" w:rsidRPr="005C6387">
        <w:rPr>
          <w:rFonts w:ascii="Aptos Display" w:eastAsia="Times New Roman" w:hAnsi="Aptos Display" w:cstheme="minorHAnsi"/>
          <w:lang w:eastAsia="es-CL"/>
        </w:rPr>
        <w:t xml:space="preserve"> de turno</w:t>
      </w:r>
      <w:r w:rsidR="007D5722" w:rsidRPr="005C6387">
        <w:rPr>
          <w:rFonts w:ascii="Aptos Display" w:eastAsia="Times New Roman" w:hAnsi="Aptos Display" w:cstheme="minorHAnsi"/>
          <w:lang w:eastAsia="es-CL"/>
        </w:rPr>
        <w:t>s</w:t>
      </w:r>
      <w:r w:rsidR="00DB3DFB" w:rsidRPr="005C6387">
        <w:rPr>
          <w:rFonts w:ascii="Aptos Display" w:eastAsia="Times New Roman" w:hAnsi="Aptos Display" w:cstheme="minorHAnsi"/>
          <w:lang w:eastAsia="es-CL"/>
        </w:rPr>
        <w:t xml:space="preserve"> para</w:t>
      </w:r>
      <w:r w:rsidR="00947798" w:rsidRPr="005C6387">
        <w:rPr>
          <w:rFonts w:ascii="Aptos Display" w:eastAsia="Times New Roman" w:hAnsi="Aptos Display" w:cstheme="minorHAnsi"/>
          <w:lang w:eastAsia="es-CL"/>
        </w:rPr>
        <w:t xml:space="preserve"> ayuda</w:t>
      </w:r>
      <w:r w:rsidR="00DB3DFB" w:rsidRPr="005C6387">
        <w:rPr>
          <w:rFonts w:ascii="Aptos Display" w:eastAsia="Times New Roman" w:hAnsi="Aptos Display" w:cstheme="minorHAnsi"/>
          <w:lang w:eastAsia="es-CL"/>
        </w:rPr>
        <w:t>r a mitigar el deterioro físico de</w:t>
      </w:r>
      <w:r w:rsidR="00D5739A" w:rsidRPr="005C6387">
        <w:rPr>
          <w:rFonts w:ascii="Aptos Display" w:eastAsia="Times New Roman" w:hAnsi="Aptos Display" w:cstheme="minorHAnsi"/>
          <w:lang w:eastAsia="es-CL"/>
        </w:rPr>
        <w:t xml:space="preserve"> </w:t>
      </w:r>
      <w:r w:rsidR="00DB3DFB" w:rsidRPr="005C6387">
        <w:rPr>
          <w:rFonts w:ascii="Aptos Display" w:eastAsia="Times New Roman" w:hAnsi="Aptos Display" w:cstheme="minorHAnsi"/>
          <w:lang w:eastAsia="es-CL"/>
        </w:rPr>
        <w:t>l</w:t>
      </w:r>
      <w:r w:rsidR="00D5739A" w:rsidRPr="005C6387">
        <w:rPr>
          <w:rFonts w:ascii="Aptos Display" w:eastAsia="Times New Roman" w:hAnsi="Aptos Display" w:cstheme="minorHAnsi"/>
          <w:lang w:eastAsia="es-CL"/>
        </w:rPr>
        <w:t xml:space="preserve">os </w:t>
      </w:r>
      <w:r w:rsidR="00DB3DFB" w:rsidRPr="005C6387">
        <w:rPr>
          <w:rFonts w:ascii="Aptos Display" w:eastAsia="Times New Roman" w:hAnsi="Aptos Display" w:cstheme="minorHAnsi"/>
          <w:lang w:eastAsia="es-CL"/>
        </w:rPr>
        <w:t>trabajador</w:t>
      </w:r>
      <w:r w:rsidR="00D5739A" w:rsidRPr="005C6387">
        <w:rPr>
          <w:rFonts w:ascii="Aptos Display" w:eastAsia="Times New Roman" w:hAnsi="Aptos Display" w:cstheme="minorHAnsi"/>
          <w:lang w:eastAsia="es-CL"/>
        </w:rPr>
        <w:t>es(as)</w:t>
      </w:r>
      <w:r w:rsidR="00DB3DFB" w:rsidRPr="005C6387">
        <w:rPr>
          <w:rFonts w:ascii="Aptos Display" w:eastAsia="Times New Roman" w:hAnsi="Aptos Display" w:cstheme="minorHAnsi"/>
          <w:lang w:eastAsia="es-CL"/>
        </w:rPr>
        <w:t>.</w:t>
      </w:r>
    </w:p>
    <w:p w14:paraId="1DC63882" w14:textId="2B9910E4" w:rsidR="007238E8" w:rsidRPr="00185F8B" w:rsidRDefault="00DB3DFB" w:rsidP="00094396">
      <w:pPr>
        <w:spacing w:after="0" w:line="240" w:lineRule="auto"/>
        <w:jc w:val="both"/>
        <w:rPr>
          <w:rFonts w:ascii="Aptos Display" w:hAnsi="Aptos Display"/>
        </w:rPr>
      </w:pPr>
      <w:r w:rsidRPr="005C6387">
        <w:rPr>
          <w:rFonts w:ascii="Aptos Display" w:eastAsia="Times New Roman" w:hAnsi="Aptos Display" w:cstheme="minorHAnsi"/>
          <w:lang w:eastAsia="es-CL"/>
        </w:rPr>
        <w:t xml:space="preserve"> </w:t>
      </w:r>
    </w:p>
    <w:p w14:paraId="38B2B53D" w14:textId="173FF7D4" w:rsidR="00C8217C" w:rsidRPr="005976BD" w:rsidRDefault="00C8217C" w:rsidP="00094396">
      <w:pPr>
        <w:pStyle w:val="Ttulo1"/>
        <w:spacing w:before="0" w:line="240" w:lineRule="auto"/>
        <w:rPr>
          <w:rStyle w:val="Ttulodellibro"/>
          <w:rFonts w:ascii="Aptos Display" w:hAnsi="Aptos Display" w:cstheme="majorHAnsi"/>
          <w:i w:val="0"/>
          <w:iCs w:val="0"/>
          <w:color w:val="002060"/>
          <w:spacing w:val="0"/>
          <w:sz w:val="28"/>
          <w:szCs w:val="28"/>
        </w:rPr>
      </w:pPr>
      <w:bookmarkStart w:id="12" w:name="_Toc217592668"/>
      <w:r w:rsidRPr="005976BD">
        <w:rPr>
          <w:rStyle w:val="Ttulodellibro"/>
          <w:rFonts w:ascii="Aptos Display" w:hAnsi="Aptos Display" w:cstheme="majorHAnsi"/>
          <w:i w:val="0"/>
          <w:iCs w:val="0"/>
          <w:color w:val="002060"/>
          <w:spacing w:val="0"/>
          <w:sz w:val="28"/>
          <w:szCs w:val="28"/>
        </w:rPr>
        <w:t>3</w:t>
      </w:r>
      <w:r w:rsidR="005C6387" w:rsidRPr="005976BD">
        <w:rPr>
          <w:rStyle w:val="Ttulodellibro"/>
          <w:rFonts w:ascii="Aptos Display" w:hAnsi="Aptos Display" w:cstheme="majorHAnsi"/>
          <w:i w:val="0"/>
          <w:iCs w:val="0"/>
          <w:color w:val="002060"/>
          <w:spacing w:val="0"/>
          <w:sz w:val="28"/>
          <w:szCs w:val="28"/>
        </w:rPr>
        <w:t>.</w:t>
      </w:r>
      <w:r w:rsidR="00D51FAA" w:rsidRPr="005976BD">
        <w:rPr>
          <w:rStyle w:val="Ttulodellibro"/>
          <w:rFonts w:ascii="Aptos Display" w:hAnsi="Aptos Display" w:cstheme="majorHAnsi"/>
          <w:i w:val="0"/>
          <w:iCs w:val="0"/>
          <w:color w:val="002060"/>
          <w:spacing w:val="0"/>
          <w:sz w:val="28"/>
          <w:szCs w:val="28"/>
        </w:rPr>
        <w:t xml:space="preserve">  </w:t>
      </w:r>
      <w:r w:rsidR="00890083" w:rsidRPr="005976BD">
        <w:rPr>
          <w:rStyle w:val="Ttulodellibro"/>
          <w:rFonts w:ascii="Aptos Display" w:hAnsi="Aptos Display" w:cstheme="majorHAnsi"/>
          <w:i w:val="0"/>
          <w:iCs w:val="0"/>
          <w:color w:val="002060"/>
          <w:spacing w:val="0"/>
          <w:sz w:val="28"/>
          <w:szCs w:val="28"/>
        </w:rPr>
        <w:t>Objetivos</w:t>
      </w:r>
      <w:bookmarkEnd w:id="12"/>
      <w:r w:rsidRPr="005976BD">
        <w:rPr>
          <w:rStyle w:val="Ttulodellibro"/>
          <w:rFonts w:ascii="Aptos Display" w:hAnsi="Aptos Display" w:cstheme="majorHAnsi"/>
          <w:i w:val="0"/>
          <w:iCs w:val="0"/>
          <w:color w:val="002060"/>
          <w:spacing w:val="0"/>
          <w:sz w:val="28"/>
          <w:szCs w:val="28"/>
        </w:rPr>
        <w:t xml:space="preserve"> </w:t>
      </w:r>
    </w:p>
    <w:p w14:paraId="3ADFC37F" w14:textId="19370117" w:rsidR="0001201B" w:rsidRPr="005C6387" w:rsidRDefault="0001201B" w:rsidP="00094396">
      <w:pPr>
        <w:pStyle w:val="Ttulo2"/>
        <w:spacing w:before="0" w:line="240" w:lineRule="auto"/>
        <w:jc w:val="both"/>
        <w:rPr>
          <w:rFonts w:ascii="Aptos Display" w:eastAsia="Times New Roman" w:hAnsi="Aptos Display" w:cstheme="minorHAnsi"/>
          <w:color w:val="538135" w:themeColor="accent6" w:themeShade="BF"/>
          <w:sz w:val="22"/>
          <w:szCs w:val="22"/>
          <w:u w:val="single"/>
          <w:lang w:eastAsia="es-CL"/>
        </w:rPr>
      </w:pPr>
    </w:p>
    <w:p w14:paraId="148392D6" w14:textId="57361597" w:rsidR="00254C26" w:rsidRPr="005976BD" w:rsidRDefault="00C8217C" w:rsidP="00094396">
      <w:pPr>
        <w:pStyle w:val="Ttulo2"/>
        <w:spacing w:before="0" w:line="240" w:lineRule="auto"/>
        <w:rPr>
          <w:rFonts w:ascii="Aptos Display" w:hAnsi="Aptos Display"/>
          <w:b/>
          <w:bCs/>
          <w:color w:val="002060"/>
          <w:sz w:val="24"/>
          <w:szCs w:val="24"/>
        </w:rPr>
      </w:pPr>
      <w:bookmarkStart w:id="13" w:name="_Toc217592669"/>
      <w:r w:rsidRPr="005976BD">
        <w:rPr>
          <w:rFonts w:ascii="Aptos Display" w:hAnsi="Aptos Display"/>
          <w:b/>
          <w:bCs/>
          <w:color w:val="002060"/>
          <w:sz w:val="24"/>
          <w:szCs w:val="24"/>
        </w:rPr>
        <w:t>3.1 O</w:t>
      </w:r>
      <w:r w:rsidR="00890083" w:rsidRPr="005976BD">
        <w:rPr>
          <w:rFonts w:ascii="Aptos Display" w:hAnsi="Aptos Display"/>
          <w:b/>
          <w:bCs/>
          <w:color w:val="002060"/>
          <w:sz w:val="24"/>
          <w:szCs w:val="24"/>
        </w:rPr>
        <w:t>bjetivos Generales</w:t>
      </w:r>
      <w:bookmarkEnd w:id="13"/>
    </w:p>
    <w:p w14:paraId="355BACEA" w14:textId="74699F41" w:rsidR="00C8217C" w:rsidRPr="005C6387" w:rsidRDefault="00C8217C" w:rsidP="00094396">
      <w:pPr>
        <w:pStyle w:val="Ttulo2"/>
        <w:spacing w:before="0" w:line="240" w:lineRule="auto"/>
        <w:jc w:val="both"/>
        <w:rPr>
          <w:rFonts w:ascii="Aptos Display" w:eastAsia="Times New Roman" w:hAnsi="Aptos Display"/>
          <w:b/>
          <w:color w:val="538135" w:themeColor="accent6" w:themeShade="BF"/>
          <w:sz w:val="22"/>
          <w:szCs w:val="22"/>
          <w:lang w:eastAsia="es-CL"/>
        </w:rPr>
      </w:pPr>
    </w:p>
    <w:p w14:paraId="19055551" w14:textId="69AA2516" w:rsidR="00C8217C" w:rsidRPr="005C6387" w:rsidRDefault="00C8217C" w:rsidP="00094396">
      <w:p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Diseñar un programa de gestión de turnos la</w:t>
      </w:r>
      <w:r w:rsidR="00D03F7E" w:rsidRPr="005C6387">
        <w:rPr>
          <w:rFonts w:ascii="Aptos Display" w:eastAsia="Times New Roman" w:hAnsi="Aptos Display" w:cstheme="minorHAnsi"/>
          <w:lang w:eastAsia="es-CL"/>
        </w:rPr>
        <w:t xml:space="preserve">borales dirigido a </w:t>
      </w:r>
      <w:r w:rsidR="008A5AF2" w:rsidRPr="005C6387">
        <w:rPr>
          <w:rFonts w:ascii="Aptos Display" w:eastAsia="Times New Roman" w:hAnsi="Aptos Display" w:cstheme="minorHAnsi"/>
          <w:lang w:eastAsia="es-CL"/>
        </w:rPr>
        <w:t xml:space="preserve">personas </w:t>
      </w:r>
      <w:r w:rsidR="00D03F7E" w:rsidRPr="005C6387">
        <w:rPr>
          <w:rFonts w:ascii="Aptos Display" w:eastAsia="Times New Roman" w:hAnsi="Aptos Display" w:cstheme="minorHAnsi"/>
          <w:lang w:eastAsia="es-CL"/>
        </w:rPr>
        <w:t>trabajador</w:t>
      </w:r>
      <w:r w:rsidR="008A5AF2" w:rsidRPr="005C6387">
        <w:rPr>
          <w:rFonts w:ascii="Aptos Display" w:eastAsia="Times New Roman" w:hAnsi="Aptos Display" w:cstheme="minorHAnsi"/>
          <w:lang w:eastAsia="es-CL"/>
        </w:rPr>
        <w:t>a</w:t>
      </w:r>
      <w:r w:rsidR="00D03F7E" w:rsidRPr="005C6387">
        <w:rPr>
          <w:rFonts w:ascii="Aptos Display" w:eastAsia="Times New Roman" w:hAnsi="Aptos Display" w:cstheme="minorHAnsi"/>
          <w:lang w:eastAsia="es-CL"/>
        </w:rPr>
        <w:t>s de</w:t>
      </w:r>
      <w:r w:rsidRPr="005C6387">
        <w:rPr>
          <w:rFonts w:ascii="Aptos Display" w:eastAsia="Times New Roman" w:hAnsi="Aptos Display" w:cstheme="minorHAnsi"/>
          <w:lang w:eastAsia="es-CL"/>
        </w:rPr>
        <w:t xml:space="preserve"> diversos rubros que se desempeñen bajo sistemas de turnos, con el propósito de mejorar las condiciones organizacionales</w:t>
      </w:r>
      <w:r w:rsidR="000F5B7D" w:rsidRPr="005C6387">
        <w:rPr>
          <w:rFonts w:ascii="Aptos Display" w:eastAsia="Times New Roman" w:hAnsi="Aptos Display" w:cstheme="minorHAnsi"/>
          <w:lang w:eastAsia="es-CL"/>
        </w:rPr>
        <w:t xml:space="preserve"> y</w:t>
      </w:r>
      <w:r w:rsidRPr="005C6387">
        <w:rPr>
          <w:rFonts w:ascii="Aptos Display" w:eastAsia="Times New Roman" w:hAnsi="Aptos Display" w:cstheme="minorHAnsi"/>
          <w:lang w:eastAsia="es-CL"/>
        </w:rPr>
        <w:t xml:space="preserve"> ambientales</w:t>
      </w:r>
      <w:r w:rsidR="000F5B7D" w:rsidRPr="005C6387">
        <w:rPr>
          <w:rFonts w:ascii="Aptos Display" w:eastAsia="Times New Roman" w:hAnsi="Aptos Display" w:cstheme="minorHAnsi"/>
          <w:lang w:eastAsia="es-CL"/>
        </w:rPr>
        <w:t xml:space="preserve">; </w:t>
      </w:r>
      <w:r w:rsidRPr="005C6387">
        <w:rPr>
          <w:rFonts w:ascii="Aptos Display" w:eastAsia="Times New Roman" w:hAnsi="Aptos Display" w:cstheme="minorHAnsi"/>
          <w:lang w:eastAsia="es-CL"/>
        </w:rPr>
        <w:t>prevenir las alteraciones asociadas a l</w:t>
      </w:r>
      <w:r w:rsidR="008A5AF2" w:rsidRPr="005C6387">
        <w:rPr>
          <w:rFonts w:ascii="Aptos Display" w:eastAsia="Times New Roman" w:hAnsi="Aptos Display" w:cstheme="minorHAnsi"/>
          <w:lang w:eastAsia="es-CL"/>
        </w:rPr>
        <w:t>os sistemas de turnos</w:t>
      </w:r>
      <w:r w:rsidR="000F5B7D" w:rsidRPr="005C6387">
        <w:rPr>
          <w:rFonts w:ascii="Aptos Display" w:eastAsia="Times New Roman" w:hAnsi="Aptos Display" w:cstheme="minorHAnsi"/>
          <w:lang w:eastAsia="es-CL"/>
        </w:rPr>
        <w:t xml:space="preserve">; </w:t>
      </w:r>
      <w:r w:rsidRPr="005C6387">
        <w:rPr>
          <w:rFonts w:ascii="Aptos Display" w:eastAsia="Times New Roman" w:hAnsi="Aptos Display" w:cstheme="minorHAnsi"/>
          <w:lang w:eastAsia="es-CL"/>
        </w:rPr>
        <w:t>controla</w:t>
      </w:r>
      <w:r w:rsidR="000F5B7D" w:rsidRPr="005C6387">
        <w:rPr>
          <w:rFonts w:ascii="Aptos Display" w:eastAsia="Times New Roman" w:hAnsi="Aptos Display" w:cstheme="minorHAnsi"/>
          <w:lang w:eastAsia="es-CL"/>
        </w:rPr>
        <w:t xml:space="preserve">r </w:t>
      </w:r>
      <w:r w:rsidRPr="005C6387">
        <w:rPr>
          <w:rFonts w:ascii="Aptos Display" w:eastAsia="Times New Roman" w:hAnsi="Aptos Display" w:cstheme="minorHAnsi"/>
          <w:lang w:eastAsia="es-CL"/>
        </w:rPr>
        <w:t>los riesgos derivados y</w:t>
      </w:r>
      <w:r w:rsidR="007D5722" w:rsidRPr="005C6387">
        <w:rPr>
          <w:rFonts w:ascii="Aptos Display" w:eastAsia="Times New Roman" w:hAnsi="Aptos Display" w:cstheme="minorHAnsi"/>
          <w:lang w:eastAsia="es-CL"/>
        </w:rPr>
        <w:t xml:space="preserve">, </w:t>
      </w:r>
      <w:r w:rsidRPr="005C6387">
        <w:rPr>
          <w:rFonts w:ascii="Aptos Display" w:eastAsia="Times New Roman" w:hAnsi="Aptos Display" w:cstheme="minorHAnsi"/>
          <w:lang w:eastAsia="es-CL"/>
        </w:rPr>
        <w:t>promov</w:t>
      </w:r>
      <w:r w:rsidR="000F5B7D" w:rsidRPr="005C6387">
        <w:rPr>
          <w:rFonts w:ascii="Aptos Display" w:eastAsia="Times New Roman" w:hAnsi="Aptos Display" w:cstheme="minorHAnsi"/>
          <w:lang w:eastAsia="es-CL"/>
        </w:rPr>
        <w:t xml:space="preserve">er </w:t>
      </w:r>
      <w:r w:rsidRPr="005C6387">
        <w:rPr>
          <w:rFonts w:ascii="Aptos Display" w:eastAsia="Times New Roman" w:hAnsi="Aptos Display" w:cstheme="minorHAnsi"/>
          <w:lang w:eastAsia="es-CL"/>
        </w:rPr>
        <w:t>el bienestar integral en el entorno laboral.</w:t>
      </w:r>
    </w:p>
    <w:p w14:paraId="7E1337D4" w14:textId="77777777" w:rsidR="007513F3" w:rsidRPr="005C6387" w:rsidRDefault="007513F3" w:rsidP="00094396">
      <w:pPr>
        <w:spacing w:after="0" w:line="240" w:lineRule="auto"/>
        <w:jc w:val="both"/>
        <w:rPr>
          <w:rFonts w:ascii="Aptos Display" w:eastAsia="Times New Roman" w:hAnsi="Aptos Display" w:cstheme="minorHAnsi"/>
          <w:lang w:eastAsia="es-CL"/>
        </w:rPr>
      </w:pPr>
    </w:p>
    <w:p w14:paraId="3A30EBDE" w14:textId="53D0646E" w:rsidR="007513F3" w:rsidRPr="005976BD" w:rsidRDefault="00C8217C" w:rsidP="00094396">
      <w:pPr>
        <w:pStyle w:val="Ttulo2"/>
        <w:spacing w:before="0" w:line="240" w:lineRule="auto"/>
        <w:rPr>
          <w:rFonts w:ascii="Aptos Display" w:hAnsi="Aptos Display"/>
          <w:b/>
          <w:bCs/>
          <w:color w:val="002060"/>
          <w:sz w:val="24"/>
          <w:szCs w:val="24"/>
        </w:rPr>
      </w:pPr>
      <w:bookmarkStart w:id="14" w:name="_Toc217592670"/>
      <w:r w:rsidRPr="005976BD">
        <w:rPr>
          <w:rFonts w:ascii="Aptos Display" w:hAnsi="Aptos Display"/>
          <w:b/>
          <w:bCs/>
          <w:color w:val="002060"/>
          <w:sz w:val="24"/>
          <w:szCs w:val="24"/>
        </w:rPr>
        <w:t xml:space="preserve">3.2 </w:t>
      </w:r>
      <w:r w:rsidR="00890083" w:rsidRPr="005976BD">
        <w:rPr>
          <w:rFonts w:ascii="Aptos Display" w:hAnsi="Aptos Display"/>
          <w:b/>
          <w:bCs/>
          <w:color w:val="002060"/>
          <w:sz w:val="24"/>
          <w:szCs w:val="24"/>
        </w:rPr>
        <w:t>Objetivos Específicos</w:t>
      </w:r>
      <w:bookmarkEnd w:id="14"/>
    </w:p>
    <w:p w14:paraId="7CA6C2C3" w14:textId="5B7003B7" w:rsidR="00C8217C" w:rsidRPr="005C6387" w:rsidRDefault="00C8217C" w:rsidP="00094396">
      <w:pPr>
        <w:pStyle w:val="Ttulo2"/>
        <w:spacing w:before="0" w:line="240" w:lineRule="auto"/>
        <w:jc w:val="both"/>
        <w:rPr>
          <w:rFonts w:ascii="Aptos Display" w:eastAsia="Times New Roman" w:hAnsi="Aptos Display"/>
          <w:b/>
          <w:color w:val="538135" w:themeColor="accent6" w:themeShade="BF"/>
          <w:sz w:val="22"/>
          <w:szCs w:val="22"/>
          <w:u w:val="single"/>
          <w:lang w:eastAsia="es-CL"/>
        </w:rPr>
      </w:pPr>
      <w:r w:rsidRPr="005C6387">
        <w:rPr>
          <w:rFonts w:ascii="Aptos Display" w:eastAsia="Times New Roman" w:hAnsi="Aptos Display"/>
          <w:b/>
          <w:color w:val="538135" w:themeColor="accent6" w:themeShade="BF"/>
          <w:sz w:val="22"/>
          <w:szCs w:val="22"/>
          <w:u w:val="single"/>
          <w:lang w:eastAsia="es-CL"/>
        </w:rPr>
        <w:t xml:space="preserve"> </w:t>
      </w:r>
    </w:p>
    <w:p w14:paraId="2AFDD8CC" w14:textId="184EA66E" w:rsidR="007513F3" w:rsidRPr="005C6387" w:rsidRDefault="00C8217C" w:rsidP="00094396">
      <w:pPr>
        <w:pStyle w:val="NormalWeb"/>
        <w:numPr>
          <w:ilvl w:val="0"/>
          <w:numId w:val="11"/>
        </w:numPr>
        <w:spacing w:before="0" w:beforeAutospacing="0" w:after="0" w:afterAutospacing="0"/>
        <w:ind w:left="360"/>
        <w:jc w:val="both"/>
        <w:rPr>
          <w:rFonts w:ascii="Aptos Display" w:hAnsi="Aptos Display" w:cstheme="minorHAnsi"/>
          <w:sz w:val="22"/>
          <w:szCs w:val="22"/>
        </w:rPr>
      </w:pPr>
      <w:r w:rsidRPr="005C6387">
        <w:rPr>
          <w:rStyle w:val="Textoennegrita"/>
          <w:rFonts w:ascii="Aptos Display" w:hAnsi="Aptos Display" w:cstheme="minorHAnsi"/>
          <w:sz w:val="22"/>
          <w:szCs w:val="22"/>
        </w:rPr>
        <w:t xml:space="preserve">Sensibilizar </w:t>
      </w:r>
      <w:r w:rsidRPr="005C6387">
        <w:rPr>
          <w:rFonts w:ascii="Aptos Display" w:hAnsi="Aptos Display" w:cstheme="minorHAnsi"/>
          <w:sz w:val="22"/>
          <w:szCs w:val="22"/>
        </w:rPr>
        <w:t xml:space="preserve">sobre los efectos negativos de </w:t>
      </w:r>
      <w:r w:rsidR="008A5AF2" w:rsidRPr="005C6387">
        <w:rPr>
          <w:rFonts w:ascii="Aptos Display" w:hAnsi="Aptos Display" w:cstheme="minorHAnsi"/>
          <w:sz w:val="22"/>
          <w:szCs w:val="22"/>
        </w:rPr>
        <w:t xml:space="preserve">los </w:t>
      </w:r>
      <w:r w:rsidR="00D5739A" w:rsidRPr="005C6387">
        <w:rPr>
          <w:rFonts w:ascii="Aptos Display" w:hAnsi="Aptos Display" w:cstheme="minorHAnsi"/>
          <w:sz w:val="22"/>
          <w:szCs w:val="22"/>
        </w:rPr>
        <w:t>trabajos en</w:t>
      </w:r>
      <w:r w:rsidR="008A5AF2" w:rsidRPr="005C6387">
        <w:rPr>
          <w:rFonts w:ascii="Aptos Display" w:hAnsi="Aptos Display" w:cstheme="minorHAnsi"/>
          <w:sz w:val="22"/>
          <w:szCs w:val="22"/>
        </w:rPr>
        <w:t xml:space="preserve"> turnos </w:t>
      </w:r>
      <w:r w:rsidRPr="005C6387">
        <w:rPr>
          <w:rFonts w:ascii="Aptos Display" w:hAnsi="Aptos Display" w:cstheme="minorHAnsi"/>
          <w:sz w:val="22"/>
          <w:szCs w:val="22"/>
        </w:rPr>
        <w:t xml:space="preserve">en la salud física, mental y social, promoviendo actividades formativas e informativas dirigidas a empleadores y </w:t>
      </w:r>
      <w:r w:rsidR="008A5AF2" w:rsidRPr="005C6387">
        <w:rPr>
          <w:rFonts w:ascii="Aptos Display" w:hAnsi="Aptos Display" w:cstheme="minorHAnsi"/>
          <w:sz w:val="22"/>
          <w:szCs w:val="22"/>
        </w:rPr>
        <w:t xml:space="preserve">personas </w:t>
      </w:r>
      <w:r w:rsidRPr="005C6387">
        <w:rPr>
          <w:rFonts w:ascii="Aptos Display" w:hAnsi="Aptos Display" w:cstheme="minorHAnsi"/>
          <w:sz w:val="22"/>
          <w:szCs w:val="22"/>
        </w:rPr>
        <w:t>trabajador</w:t>
      </w:r>
      <w:r w:rsidR="008A5AF2" w:rsidRPr="005C6387">
        <w:rPr>
          <w:rFonts w:ascii="Aptos Display" w:hAnsi="Aptos Display" w:cstheme="minorHAnsi"/>
          <w:sz w:val="22"/>
          <w:szCs w:val="22"/>
        </w:rPr>
        <w:t>a</w:t>
      </w:r>
      <w:r w:rsidRPr="005C6387">
        <w:rPr>
          <w:rFonts w:ascii="Aptos Display" w:hAnsi="Aptos Display" w:cstheme="minorHAnsi"/>
          <w:sz w:val="22"/>
          <w:szCs w:val="22"/>
        </w:rPr>
        <w:t>s.</w:t>
      </w:r>
    </w:p>
    <w:p w14:paraId="3DEA0320" w14:textId="3DE59A4F" w:rsidR="007513F3" w:rsidRPr="005C6387" w:rsidRDefault="00C8217C" w:rsidP="00094396">
      <w:pPr>
        <w:pStyle w:val="NormalWeb"/>
        <w:numPr>
          <w:ilvl w:val="0"/>
          <w:numId w:val="11"/>
        </w:numPr>
        <w:spacing w:before="0" w:beforeAutospacing="0" w:after="0" w:afterAutospacing="0"/>
        <w:ind w:left="360"/>
        <w:jc w:val="both"/>
        <w:rPr>
          <w:rFonts w:ascii="Aptos Display" w:hAnsi="Aptos Display" w:cstheme="minorHAnsi"/>
          <w:sz w:val="22"/>
          <w:szCs w:val="22"/>
        </w:rPr>
      </w:pPr>
      <w:r w:rsidRPr="005C6387">
        <w:rPr>
          <w:rStyle w:val="Textoennegrita"/>
          <w:rFonts w:ascii="Aptos Display" w:hAnsi="Aptos Display" w:cstheme="minorHAnsi"/>
          <w:sz w:val="22"/>
          <w:szCs w:val="22"/>
        </w:rPr>
        <w:t>Identificar</w:t>
      </w:r>
      <w:r w:rsidRPr="005C6387">
        <w:rPr>
          <w:rFonts w:ascii="Aptos Display" w:hAnsi="Aptos Display" w:cstheme="minorHAnsi"/>
          <w:sz w:val="22"/>
          <w:szCs w:val="22"/>
        </w:rPr>
        <w:t xml:space="preserve"> los factores de riesgo asociados al trabajo en turnos </w:t>
      </w:r>
      <w:r w:rsidR="007D5722" w:rsidRPr="005C6387">
        <w:rPr>
          <w:rFonts w:ascii="Aptos Display" w:hAnsi="Aptos Display" w:cstheme="minorHAnsi"/>
          <w:sz w:val="22"/>
          <w:szCs w:val="22"/>
        </w:rPr>
        <w:t xml:space="preserve">con el fin de mitigar y mejorar las condiciones laborales </w:t>
      </w:r>
      <w:r w:rsidRPr="005C6387">
        <w:rPr>
          <w:rFonts w:ascii="Aptos Display" w:hAnsi="Aptos Display" w:cstheme="minorHAnsi"/>
          <w:sz w:val="22"/>
          <w:szCs w:val="22"/>
        </w:rPr>
        <w:t>(trastornos del sueño, fatiga, alteraciones digestivas y cardiovasculares).</w:t>
      </w:r>
    </w:p>
    <w:p w14:paraId="561F05B0" w14:textId="1F7656B4" w:rsidR="007513F3" w:rsidRPr="005C6387" w:rsidRDefault="00C8217C" w:rsidP="00094396">
      <w:pPr>
        <w:pStyle w:val="NormalWeb"/>
        <w:numPr>
          <w:ilvl w:val="0"/>
          <w:numId w:val="11"/>
        </w:numPr>
        <w:spacing w:before="0" w:beforeAutospacing="0" w:after="0" w:afterAutospacing="0"/>
        <w:ind w:left="360"/>
        <w:jc w:val="both"/>
        <w:rPr>
          <w:rFonts w:ascii="Aptos Display" w:hAnsi="Aptos Display" w:cstheme="minorHAnsi"/>
          <w:sz w:val="22"/>
          <w:szCs w:val="22"/>
        </w:rPr>
      </w:pPr>
      <w:r w:rsidRPr="005C6387">
        <w:rPr>
          <w:rStyle w:val="Textoennegrita"/>
          <w:rFonts w:ascii="Aptos Display" w:hAnsi="Aptos Display" w:cstheme="minorHAnsi"/>
          <w:sz w:val="22"/>
          <w:szCs w:val="22"/>
        </w:rPr>
        <w:t>Analizar</w:t>
      </w:r>
      <w:r w:rsidRPr="005C6387">
        <w:rPr>
          <w:rFonts w:ascii="Aptos Display" w:hAnsi="Aptos Display" w:cstheme="minorHAnsi"/>
          <w:sz w:val="22"/>
          <w:szCs w:val="22"/>
        </w:rPr>
        <w:t xml:space="preserve"> los riesgos presentes en el entorno de trabajo mediante evaluaciones periódicas </w:t>
      </w:r>
      <w:r w:rsidR="007D5722" w:rsidRPr="005C6387">
        <w:rPr>
          <w:rFonts w:ascii="Aptos Display" w:hAnsi="Aptos Display" w:cstheme="minorHAnsi"/>
          <w:sz w:val="22"/>
          <w:szCs w:val="22"/>
        </w:rPr>
        <w:t xml:space="preserve">para definir estrategias preventivas y correctivas adecuadas </w:t>
      </w:r>
      <w:r w:rsidRPr="005C6387">
        <w:rPr>
          <w:rFonts w:ascii="Aptos Display" w:hAnsi="Aptos Display" w:cstheme="minorHAnsi"/>
          <w:sz w:val="22"/>
          <w:szCs w:val="22"/>
        </w:rPr>
        <w:t>(encuestas, entrevistas, indicadores de salud y ausentismo).</w:t>
      </w:r>
    </w:p>
    <w:p w14:paraId="402EC9D5" w14:textId="19E8FA9B" w:rsidR="00C8217C" w:rsidRPr="005C6387" w:rsidRDefault="00C8217C" w:rsidP="00094396">
      <w:pPr>
        <w:pStyle w:val="NormalWeb"/>
        <w:numPr>
          <w:ilvl w:val="0"/>
          <w:numId w:val="11"/>
        </w:numPr>
        <w:spacing w:before="0" w:beforeAutospacing="0" w:after="0" w:afterAutospacing="0"/>
        <w:ind w:left="360"/>
        <w:jc w:val="both"/>
        <w:rPr>
          <w:rFonts w:ascii="Aptos Display" w:hAnsi="Aptos Display" w:cstheme="minorHAnsi"/>
          <w:sz w:val="22"/>
          <w:szCs w:val="22"/>
        </w:rPr>
      </w:pPr>
      <w:r w:rsidRPr="005C6387">
        <w:rPr>
          <w:rStyle w:val="Textoennegrita"/>
          <w:rFonts w:ascii="Aptos Display" w:hAnsi="Aptos Display" w:cstheme="minorHAnsi"/>
          <w:sz w:val="22"/>
          <w:szCs w:val="22"/>
        </w:rPr>
        <w:t>Desarrollar</w:t>
      </w:r>
      <w:r w:rsidRPr="005C6387">
        <w:rPr>
          <w:rFonts w:ascii="Aptos Display" w:hAnsi="Aptos Display" w:cstheme="minorHAnsi"/>
          <w:sz w:val="22"/>
          <w:szCs w:val="22"/>
        </w:rPr>
        <w:t xml:space="preserve"> un sistema de monitoreo continuo que permita evaluar la efe</w:t>
      </w:r>
      <w:r w:rsidR="00A47EC6" w:rsidRPr="005C6387">
        <w:rPr>
          <w:rFonts w:ascii="Aptos Display" w:hAnsi="Aptos Display" w:cstheme="minorHAnsi"/>
          <w:sz w:val="22"/>
          <w:szCs w:val="22"/>
        </w:rPr>
        <w:t xml:space="preserve">ctividad del programa de </w:t>
      </w:r>
      <w:r w:rsidR="00A26AE6" w:rsidRPr="005C6387">
        <w:rPr>
          <w:rFonts w:ascii="Aptos Display" w:hAnsi="Aptos Display" w:cstheme="minorHAnsi"/>
          <w:sz w:val="22"/>
          <w:szCs w:val="22"/>
        </w:rPr>
        <w:t>sistema</w:t>
      </w:r>
      <w:r w:rsidR="008A5AF2" w:rsidRPr="005C6387">
        <w:rPr>
          <w:rFonts w:ascii="Aptos Display" w:hAnsi="Aptos Display" w:cstheme="minorHAnsi"/>
          <w:sz w:val="22"/>
          <w:szCs w:val="22"/>
        </w:rPr>
        <w:t>s</w:t>
      </w:r>
      <w:r w:rsidR="00A26AE6" w:rsidRPr="005C6387">
        <w:rPr>
          <w:rFonts w:ascii="Aptos Display" w:hAnsi="Aptos Display" w:cstheme="minorHAnsi"/>
          <w:sz w:val="22"/>
          <w:szCs w:val="22"/>
        </w:rPr>
        <w:t xml:space="preserve"> de</w:t>
      </w:r>
      <w:r w:rsidRPr="005C6387">
        <w:rPr>
          <w:rFonts w:ascii="Aptos Display" w:hAnsi="Aptos Display" w:cstheme="minorHAnsi"/>
          <w:sz w:val="22"/>
          <w:szCs w:val="22"/>
        </w:rPr>
        <w:t xml:space="preserve"> turno</w:t>
      </w:r>
      <w:r w:rsidR="008A5AF2" w:rsidRPr="005C6387">
        <w:rPr>
          <w:rFonts w:ascii="Aptos Display" w:hAnsi="Aptos Display" w:cstheme="minorHAnsi"/>
          <w:sz w:val="22"/>
          <w:szCs w:val="22"/>
        </w:rPr>
        <w:t>s</w:t>
      </w:r>
      <w:r w:rsidRPr="005C6387">
        <w:rPr>
          <w:rFonts w:ascii="Aptos Display" w:hAnsi="Aptos Display" w:cstheme="minorHAnsi"/>
          <w:sz w:val="22"/>
          <w:szCs w:val="22"/>
        </w:rPr>
        <w:t>, retroalimentar su implementación y generar mejoras sostenidas en el tiempo.</w:t>
      </w:r>
    </w:p>
    <w:p w14:paraId="68FE9CE5" w14:textId="5696E72C" w:rsidR="009F6AB9" w:rsidRPr="005C6387" w:rsidRDefault="009F6AB9" w:rsidP="00094396">
      <w:pPr>
        <w:pStyle w:val="NormalWeb"/>
        <w:spacing w:before="0" w:beforeAutospacing="0" w:after="0" w:afterAutospacing="0"/>
        <w:jc w:val="both"/>
        <w:rPr>
          <w:rFonts w:ascii="Aptos Display" w:hAnsi="Aptos Display" w:cstheme="minorHAnsi"/>
          <w:sz w:val="22"/>
          <w:szCs w:val="22"/>
        </w:rPr>
      </w:pPr>
    </w:p>
    <w:p w14:paraId="71B0359E" w14:textId="406AF20B" w:rsidR="00254C26" w:rsidRPr="00094396" w:rsidRDefault="00094396" w:rsidP="00094396">
      <w:pPr>
        <w:pStyle w:val="Ttulo1"/>
        <w:spacing w:before="0" w:line="240" w:lineRule="auto"/>
        <w:rPr>
          <w:rStyle w:val="Ttulodellibro"/>
          <w:rFonts w:cstheme="majorHAnsi"/>
          <w:b w:val="0"/>
          <w:bCs w:val="0"/>
          <w:spacing w:val="0"/>
          <w:sz w:val="28"/>
          <w:szCs w:val="28"/>
        </w:rPr>
      </w:pPr>
      <w:bookmarkStart w:id="15" w:name="_Toc217592671"/>
      <w:r>
        <w:rPr>
          <w:rStyle w:val="Ttulodellibro"/>
          <w:rFonts w:ascii="Aptos Display" w:hAnsi="Aptos Display" w:cstheme="majorHAnsi"/>
          <w:i w:val="0"/>
          <w:iCs w:val="0"/>
          <w:color w:val="002060"/>
          <w:spacing w:val="0"/>
          <w:sz w:val="28"/>
          <w:szCs w:val="28"/>
        </w:rPr>
        <w:t xml:space="preserve">4. </w:t>
      </w:r>
      <w:r w:rsidR="00C8217C" w:rsidRPr="00094396">
        <w:rPr>
          <w:rStyle w:val="Ttulodellibro"/>
          <w:rFonts w:ascii="Aptos Display" w:hAnsi="Aptos Display" w:cstheme="majorHAnsi"/>
          <w:i w:val="0"/>
          <w:iCs w:val="0"/>
          <w:color w:val="002060"/>
          <w:spacing w:val="0"/>
          <w:sz w:val="28"/>
          <w:szCs w:val="28"/>
        </w:rPr>
        <w:t xml:space="preserve"> </w:t>
      </w:r>
      <w:r w:rsidR="00890083" w:rsidRPr="00094396">
        <w:rPr>
          <w:rStyle w:val="Ttulodellibro"/>
          <w:rFonts w:ascii="Aptos Display" w:hAnsi="Aptos Display" w:cstheme="majorHAnsi"/>
          <w:i w:val="0"/>
          <w:iCs w:val="0"/>
          <w:color w:val="002060"/>
          <w:spacing w:val="0"/>
          <w:sz w:val="28"/>
          <w:szCs w:val="28"/>
        </w:rPr>
        <w:t>Alcance</w:t>
      </w:r>
      <w:bookmarkEnd w:id="15"/>
    </w:p>
    <w:p w14:paraId="5E01CF3D" w14:textId="75363062" w:rsidR="00C8217C" w:rsidRPr="005C6387" w:rsidRDefault="00C8217C" w:rsidP="00094396">
      <w:pPr>
        <w:pStyle w:val="Ttulo2"/>
        <w:spacing w:before="0" w:line="240" w:lineRule="auto"/>
        <w:jc w:val="both"/>
        <w:rPr>
          <w:rFonts w:ascii="Aptos Display" w:eastAsia="Times New Roman" w:hAnsi="Aptos Display"/>
          <w:b/>
          <w:color w:val="538135" w:themeColor="accent6" w:themeShade="BF"/>
          <w:sz w:val="22"/>
          <w:szCs w:val="22"/>
          <w:u w:val="single"/>
          <w:lang w:eastAsia="es-CL"/>
        </w:rPr>
      </w:pPr>
    </w:p>
    <w:p w14:paraId="012EA02B" w14:textId="3D11B9CB" w:rsidR="00D90F44" w:rsidRPr="005C6387" w:rsidRDefault="006E2993" w:rsidP="00094396">
      <w:pPr>
        <w:pStyle w:val="NormalWeb"/>
        <w:spacing w:before="0" w:beforeAutospacing="0" w:after="0" w:afterAutospacing="0"/>
        <w:jc w:val="both"/>
        <w:rPr>
          <w:rFonts w:ascii="Aptos Display" w:hAnsi="Aptos Display" w:cstheme="minorHAnsi"/>
          <w:b/>
          <w:color w:val="538135" w:themeColor="accent6" w:themeShade="BF"/>
          <w:sz w:val="22"/>
          <w:szCs w:val="22"/>
        </w:rPr>
      </w:pPr>
      <w:r w:rsidRPr="005C6387">
        <w:rPr>
          <w:rFonts w:ascii="Aptos Display" w:hAnsi="Aptos Display" w:cstheme="minorHAnsi"/>
          <w:sz w:val="22"/>
          <w:szCs w:val="22"/>
        </w:rPr>
        <w:t>Este Programa aplicará a tod</w:t>
      </w:r>
      <w:r w:rsidR="008A5AF2" w:rsidRPr="005C6387">
        <w:rPr>
          <w:rFonts w:ascii="Aptos Display" w:hAnsi="Aptos Display" w:cstheme="minorHAnsi"/>
          <w:sz w:val="22"/>
          <w:szCs w:val="22"/>
        </w:rPr>
        <w:t>a</w:t>
      </w:r>
      <w:r w:rsidRPr="005C6387">
        <w:rPr>
          <w:rFonts w:ascii="Aptos Display" w:hAnsi="Aptos Display" w:cstheme="minorHAnsi"/>
          <w:sz w:val="22"/>
          <w:szCs w:val="22"/>
        </w:rPr>
        <w:t>s l</w:t>
      </w:r>
      <w:r w:rsidR="008A5AF2" w:rsidRPr="005C6387">
        <w:rPr>
          <w:rFonts w:ascii="Aptos Display" w:hAnsi="Aptos Display" w:cstheme="minorHAnsi"/>
          <w:sz w:val="22"/>
          <w:szCs w:val="22"/>
        </w:rPr>
        <w:t>a</w:t>
      </w:r>
      <w:r w:rsidRPr="005C6387">
        <w:rPr>
          <w:rFonts w:ascii="Aptos Display" w:hAnsi="Aptos Display" w:cstheme="minorHAnsi"/>
          <w:sz w:val="22"/>
          <w:szCs w:val="22"/>
        </w:rPr>
        <w:t xml:space="preserve">s </w:t>
      </w:r>
      <w:r w:rsidR="008A5AF2" w:rsidRPr="005C6387">
        <w:rPr>
          <w:rFonts w:ascii="Aptos Display" w:hAnsi="Aptos Display" w:cstheme="minorHAnsi"/>
          <w:sz w:val="22"/>
          <w:szCs w:val="22"/>
        </w:rPr>
        <w:t xml:space="preserve">personas </w:t>
      </w:r>
      <w:r w:rsidRPr="005C6387">
        <w:rPr>
          <w:rFonts w:ascii="Aptos Display" w:hAnsi="Aptos Display" w:cstheme="minorHAnsi"/>
          <w:sz w:val="22"/>
          <w:szCs w:val="22"/>
        </w:rPr>
        <w:t>trabajador</w:t>
      </w:r>
      <w:r w:rsidR="008A5AF2" w:rsidRPr="005C6387">
        <w:rPr>
          <w:rFonts w:ascii="Aptos Display" w:hAnsi="Aptos Display" w:cstheme="minorHAnsi"/>
          <w:sz w:val="22"/>
          <w:szCs w:val="22"/>
        </w:rPr>
        <w:t>as</w:t>
      </w:r>
      <w:r w:rsidRPr="005C6387">
        <w:rPr>
          <w:rFonts w:ascii="Aptos Display" w:hAnsi="Aptos Display" w:cstheme="minorHAnsi"/>
          <w:sz w:val="22"/>
          <w:szCs w:val="22"/>
        </w:rPr>
        <w:t xml:space="preserve"> </w:t>
      </w:r>
      <w:r w:rsidR="008A5AF2" w:rsidRPr="005C6387">
        <w:rPr>
          <w:rFonts w:ascii="Aptos Display" w:hAnsi="Aptos Display" w:cstheme="minorHAnsi"/>
          <w:sz w:val="22"/>
          <w:szCs w:val="22"/>
        </w:rPr>
        <w:t xml:space="preserve">que se desempeñen en sistemas de </w:t>
      </w:r>
      <w:r w:rsidR="007B5483" w:rsidRPr="005C6387">
        <w:rPr>
          <w:rFonts w:ascii="Aptos Display" w:hAnsi="Aptos Display" w:cstheme="minorHAnsi"/>
          <w:sz w:val="22"/>
          <w:szCs w:val="22"/>
        </w:rPr>
        <w:t>turnos y</w:t>
      </w:r>
      <w:r w:rsidR="00D90F44" w:rsidRPr="005C6387">
        <w:rPr>
          <w:rFonts w:ascii="Aptos Display" w:hAnsi="Aptos Display" w:cstheme="minorHAnsi"/>
          <w:sz w:val="22"/>
          <w:szCs w:val="22"/>
        </w:rPr>
        <w:t xml:space="preserve"> </w:t>
      </w:r>
      <w:r w:rsidR="007B5483" w:rsidRPr="005C6387">
        <w:rPr>
          <w:rFonts w:ascii="Aptos Display" w:hAnsi="Aptos Display" w:cstheme="minorHAnsi"/>
          <w:sz w:val="22"/>
          <w:szCs w:val="22"/>
        </w:rPr>
        <w:t>jornadas que</w:t>
      </w:r>
      <w:r w:rsidR="00D90F44" w:rsidRPr="005C6387">
        <w:rPr>
          <w:rFonts w:ascii="Aptos Display" w:hAnsi="Aptos Display" w:cstheme="minorHAnsi"/>
          <w:sz w:val="22"/>
          <w:szCs w:val="22"/>
        </w:rPr>
        <w:t xml:space="preserve"> excedan las 40 horas </w:t>
      </w:r>
      <w:r w:rsidR="007D5722" w:rsidRPr="005C6387">
        <w:rPr>
          <w:rFonts w:ascii="Aptos Display" w:hAnsi="Aptos Display" w:cstheme="minorHAnsi"/>
          <w:sz w:val="22"/>
          <w:szCs w:val="22"/>
        </w:rPr>
        <w:t>en</w:t>
      </w:r>
      <w:r w:rsidR="00F24E5E">
        <w:rPr>
          <w:rFonts w:ascii="Aptos Display" w:hAnsi="Aptos Display" w:cstheme="minorHAnsi"/>
          <w:sz w:val="22"/>
          <w:szCs w:val="22"/>
        </w:rPr>
        <w:t xml:space="preserve"> </w:t>
      </w:r>
      <w:sdt>
        <w:sdtPr>
          <w:rPr>
            <w:rFonts w:ascii="Aptos Display" w:hAnsi="Aptos Display" w:cstheme="minorHAnsi"/>
            <w:sz w:val="22"/>
            <w:szCs w:val="22"/>
          </w:rPr>
          <w:id w:val="-1947146511"/>
          <w:placeholder>
            <w:docPart w:val="ECB34DB4AE8749E1B89DFBEB33114356"/>
          </w:placeholder>
          <w:showingPlcHdr/>
          <w:text/>
        </w:sdtPr>
        <w:sdtEndPr/>
        <w:sdtContent>
          <w:r w:rsidR="00CB4F84" w:rsidRPr="00F84A1D">
            <w:rPr>
              <w:rFonts w:ascii="Aptos Display" w:hAnsi="Aptos Display" w:cstheme="minorHAnsi"/>
              <w:bCs/>
              <w:sz w:val="22"/>
              <w:szCs w:val="22"/>
              <w:highlight w:val="yellow"/>
            </w:rPr>
            <w:t>(Nombre de la entidad empleadora)</w:t>
          </w:r>
        </w:sdtContent>
      </w:sdt>
    </w:p>
    <w:p w14:paraId="06646434" w14:textId="77777777" w:rsidR="00094396" w:rsidRDefault="00094396" w:rsidP="00094396">
      <w:pPr>
        <w:pStyle w:val="Ttulo1"/>
        <w:spacing w:before="0" w:line="240" w:lineRule="auto"/>
        <w:rPr>
          <w:rStyle w:val="Ttulodellibro"/>
          <w:rFonts w:ascii="Aptos Display" w:hAnsi="Aptos Display"/>
          <w:i w:val="0"/>
          <w:iCs w:val="0"/>
          <w:color w:val="002060"/>
          <w:spacing w:val="0"/>
          <w:sz w:val="28"/>
          <w:szCs w:val="28"/>
        </w:rPr>
      </w:pPr>
    </w:p>
    <w:p w14:paraId="5851FFF5" w14:textId="22FA8BEC" w:rsidR="00D90F44" w:rsidRPr="00890083" w:rsidRDefault="00094396" w:rsidP="00094396">
      <w:pPr>
        <w:pStyle w:val="Ttulo1"/>
        <w:spacing w:before="0" w:line="240" w:lineRule="auto"/>
        <w:rPr>
          <w:rStyle w:val="Ttulodellibro"/>
          <w:rFonts w:ascii="Aptos Display" w:hAnsi="Aptos Display"/>
          <w:i w:val="0"/>
          <w:iCs w:val="0"/>
          <w:spacing w:val="0"/>
          <w:sz w:val="28"/>
          <w:szCs w:val="28"/>
        </w:rPr>
      </w:pPr>
      <w:bookmarkStart w:id="16" w:name="_Toc217592672"/>
      <w:r>
        <w:rPr>
          <w:rStyle w:val="Ttulodellibro"/>
          <w:rFonts w:ascii="Aptos Display" w:hAnsi="Aptos Display"/>
          <w:i w:val="0"/>
          <w:iCs w:val="0"/>
          <w:color w:val="002060"/>
          <w:spacing w:val="0"/>
          <w:sz w:val="28"/>
          <w:szCs w:val="28"/>
        </w:rPr>
        <w:t>5</w:t>
      </w:r>
      <w:r w:rsidR="00890083" w:rsidRPr="005976BD">
        <w:rPr>
          <w:rStyle w:val="Ttulodellibro"/>
          <w:rFonts w:ascii="Aptos Display" w:hAnsi="Aptos Display"/>
          <w:i w:val="0"/>
          <w:iCs w:val="0"/>
          <w:color w:val="002060"/>
          <w:spacing w:val="0"/>
          <w:sz w:val="28"/>
          <w:szCs w:val="28"/>
        </w:rPr>
        <w:t>.</w:t>
      </w:r>
      <w:r w:rsidR="00D51FAA" w:rsidRPr="00890083">
        <w:rPr>
          <w:rStyle w:val="Ttulodellibro"/>
          <w:rFonts w:ascii="Aptos Display" w:hAnsi="Aptos Display"/>
          <w:i w:val="0"/>
          <w:iCs w:val="0"/>
          <w:spacing w:val="0"/>
          <w:sz w:val="28"/>
          <w:szCs w:val="28"/>
        </w:rPr>
        <w:t xml:space="preserve">  </w:t>
      </w:r>
      <w:r w:rsidR="00D90F44" w:rsidRPr="005976BD">
        <w:rPr>
          <w:rStyle w:val="Ttulodellibro"/>
          <w:rFonts w:ascii="Aptos Display" w:hAnsi="Aptos Display"/>
          <w:i w:val="0"/>
          <w:iCs w:val="0"/>
          <w:color w:val="002060"/>
          <w:spacing w:val="0"/>
          <w:sz w:val="28"/>
          <w:szCs w:val="28"/>
        </w:rPr>
        <w:t>R</w:t>
      </w:r>
      <w:r w:rsidR="00890083" w:rsidRPr="005976BD">
        <w:rPr>
          <w:rStyle w:val="Ttulodellibro"/>
          <w:rFonts w:ascii="Aptos Display" w:hAnsi="Aptos Display"/>
          <w:i w:val="0"/>
          <w:iCs w:val="0"/>
          <w:color w:val="002060"/>
          <w:spacing w:val="0"/>
          <w:sz w:val="28"/>
          <w:szCs w:val="28"/>
        </w:rPr>
        <w:t>esponsabilidades</w:t>
      </w:r>
      <w:bookmarkEnd w:id="16"/>
    </w:p>
    <w:p w14:paraId="14E9A749" w14:textId="77777777" w:rsidR="00677009" w:rsidRPr="005C6387" w:rsidRDefault="00D90F44" w:rsidP="00094396">
      <w:pPr>
        <w:keepNext/>
        <w:keepLines/>
        <w:spacing w:after="0" w:line="240" w:lineRule="auto"/>
        <w:jc w:val="both"/>
        <w:outlineLvl w:val="0"/>
        <w:rPr>
          <w:rFonts w:ascii="Aptos Display" w:eastAsiaTheme="majorEastAsia" w:hAnsi="Aptos Display" w:cstheme="majorBidi"/>
          <w:b/>
          <w:bCs/>
          <w:iCs/>
          <w:color w:val="70AD47" w:themeColor="accent6"/>
          <w:spacing w:val="5"/>
        </w:rPr>
      </w:pPr>
      <w:r w:rsidRPr="005C6387">
        <w:rPr>
          <w:rFonts w:ascii="Aptos Display" w:eastAsiaTheme="majorEastAsia" w:hAnsi="Aptos Display" w:cstheme="majorBidi"/>
          <w:b/>
          <w:bCs/>
          <w:iCs/>
          <w:color w:val="70AD47" w:themeColor="accent6"/>
          <w:spacing w:val="5"/>
        </w:rPr>
        <w:t xml:space="preserve"> </w:t>
      </w:r>
      <w:bookmarkStart w:id="17" w:name="_Toc215663694"/>
      <w:bookmarkStart w:id="18" w:name="_Toc215663868"/>
    </w:p>
    <w:p w14:paraId="7B0A4D70" w14:textId="1C104715" w:rsidR="00D90F44" w:rsidRPr="005C6387" w:rsidRDefault="007D5722" w:rsidP="00094396">
      <w:pPr>
        <w:spacing w:after="0" w:line="240" w:lineRule="auto"/>
        <w:jc w:val="both"/>
        <w:rPr>
          <w:rFonts w:ascii="Aptos Display" w:hAnsi="Aptos Display"/>
          <w:lang w:eastAsia="es-CL"/>
        </w:rPr>
      </w:pPr>
      <w:bookmarkStart w:id="19" w:name="_Toc216017575"/>
      <w:r w:rsidRPr="005C6387">
        <w:rPr>
          <w:rFonts w:ascii="Aptos Display" w:hAnsi="Aptos Display"/>
          <w:lang w:eastAsia="es-CL"/>
        </w:rPr>
        <w:t xml:space="preserve">La línea de mando </w:t>
      </w:r>
      <w:r w:rsidR="00D90F44" w:rsidRPr="005C6387">
        <w:rPr>
          <w:rFonts w:ascii="Aptos Display" w:hAnsi="Aptos Display"/>
          <w:lang w:eastAsia="es-CL"/>
        </w:rPr>
        <w:t>será responsable de participar y aplicar el programa de sistema de turno</w:t>
      </w:r>
      <w:r w:rsidRPr="005C6387">
        <w:rPr>
          <w:rFonts w:ascii="Aptos Display" w:hAnsi="Aptos Display"/>
          <w:lang w:eastAsia="es-CL"/>
        </w:rPr>
        <w:t>s</w:t>
      </w:r>
      <w:r w:rsidR="00D90F44" w:rsidRPr="005C6387">
        <w:rPr>
          <w:rFonts w:ascii="Aptos Display" w:hAnsi="Aptos Display"/>
          <w:lang w:eastAsia="es-CL"/>
        </w:rPr>
        <w:t xml:space="preserve"> para las personas trabajadoras que </w:t>
      </w:r>
      <w:r w:rsidRPr="005C6387">
        <w:rPr>
          <w:rFonts w:ascii="Aptos Display" w:hAnsi="Aptos Display"/>
          <w:lang w:eastAsia="es-CL"/>
        </w:rPr>
        <w:t xml:space="preserve">se desempeñan en estas </w:t>
      </w:r>
      <w:r w:rsidR="00D90F44" w:rsidRPr="005C6387">
        <w:rPr>
          <w:rFonts w:ascii="Aptos Display" w:hAnsi="Aptos Display"/>
          <w:lang w:eastAsia="es-CL"/>
        </w:rPr>
        <w:t>jornadas laborales, con el objeto de enfocarse en el mejoramiento continuo, en la prevención de salud y en la eficiencia de las tareas que contribuyen a la productividad laboral.</w:t>
      </w:r>
      <w:bookmarkEnd w:id="17"/>
      <w:bookmarkEnd w:id="18"/>
      <w:bookmarkEnd w:id="19"/>
    </w:p>
    <w:p w14:paraId="471FA404" w14:textId="2C3EEC37" w:rsidR="007238E8" w:rsidRPr="005C6387" w:rsidRDefault="007238E8" w:rsidP="00094396">
      <w:pPr>
        <w:keepNext/>
        <w:keepLines/>
        <w:spacing w:after="0" w:line="240" w:lineRule="auto"/>
        <w:jc w:val="both"/>
        <w:outlineLvl w:val="0"/>
        <w:rPr>
          <w:rFonts w:ascii="Aptos Display" w:eastAsiaTheme="majorEastAsia" w:hAnsi="Aptos Display" w:cstheme="majorBidi"/>
          <w:b/>
          <w:bCs/>
          <w:iCs/>
          <w:color w:val="70AD47" w:themeColor="accent6"/>
          <w:spacing w:val="5"/>
        </w:rPr>
      </w:pPr>
    </w:p>
    <w:p w14:paraId="6C0A76CB" w14:textId="4475981F" w:rsidR="007238E8" w:rsidRPr="005976BD" w:rsidRDefault="00094396" w:rsidP="00F44F34">
      <w:pPr>
        <w:pStyle w:val="Ttulo2"/>
        <w:spacing w:before="0" w:line="240" w:lineRule="auto"/>
        <w:jc w:val="both"/>
        <w:rPr>
          <w:rFonts w:ascii="Aptos Display" w:hAnsi="Aptos Display"/>
          <w:b/>
          <w:bCs/>
          <w:color w:val="002060"/>
          <w:sz w:val="24"/>
          <w:szCs w:val="24"/>
        </w:rPr>
      </w:pPr>
      <w:bookmarkStart w:id="20" w:name="_Toc217592673"/>
      <w:r>
        <w:rPr>
          <w:rFonts w:ascii="Aptos Display" w:hAnsi="Aptos Display"/>
          <w:b/>
          <w:bCs/>
          <w:color w:val="002060"/>
          <w:sz w:val="24"/>
          <w:szCs w:val="24"/>
        </w:rPr>
        <w:t>5</w:t>
      </w:r>
      <w:r w:rsidR="005C6387" w:rsidRPr="005976BD">
        <w:rPr>
          <w:rFonts w:ascii="Aptos Display" w:hAnsi="Aptos Display"/>
          <w:b/>
          <w:bCs/>
          <w:color w:val="002060"/>
          <w:sz w:val="24"/>
          <w:szCs w:val="24"/>
        </w:rPr>
        <w:t xml:space="preserve">.1 </w:t>
      </w:r>
      <w:r w:rsidR="00890083" w:rsidRPr="005976BD">
        <w:rPr>
          <w:rFonts w:ascii="Aptos Display" w:hAnsi="Aptos Display"/>
          <w:b/>
          <w:bCs/>
          <w:color w:val="002060"/>
          <w:sz w:val="24"/>
          <w:szCs w:val="24"/>
        </w:rPr>
        <w:t>Responsabilidades de la gerencia y del personal de seguridad y salud en el trabajo</w:t>
      </w:r>
      <w:bookmarkEnd w:id="20"/>
    </w:p>
    <w:p w14:paraId="093B7E08" w14:textId="554DD87F" w:rsidR="00D90F44" w:rsidRPr="005C6387" w:rsidRDefault="00D90F44" w:rsidP="00094396">
      <w:pPr>
        <w:shd w:val="clear" w:color="auto" w:fill="FFFFFF"/>
        <w:spacing w:after="0" w:line="240" w:lineRule="auto"/>
        <w:jc w:val="both"/>
        <w:rPr>
          <w:rFonts w:ascii="Aptos Display" w:eastAsia="Times New Roman" w:hAnsi="Aptos Display" w:cstheme="majorBidi"/>
          <w:b/>
          <w:color w:val="538135" w:themeColor="accent6" w:themeShade="BF"/>
          <w:lang w:eastAsia="es-CL"/>
        </w:rPr>
      </w:pPr>
    </w:p>
    <w:p w14:paraId="4A5EA2B7" w14:textId="1EFFBE68" w:rsidR="00D90F44" w:rsidRPr="005C6387" w:rsidRDefault="00D90F44" w:rsidP="00094396">
      <w:pPr>
        <w:numPr>
          <w:ilvl w:val="0"/>
          <w:numId w:val="6"/>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Conocer el programa gestión de riesgo</w:t>
      </w:r>
      <w:r w:rsidR="007D5722" w:rsidRPr="005C6387">
        <w:rPr>
          <w:rFonts w:ascii="Aptos Display" w:eastAsia="Times New Roman" w:hAnsi="Aptos Display" w:cstheme="minorHAnsi"/>
          <w:lang w:eastAsia="es-CL"/>
        </w:rPr>
        <w:t>s</w:t>
      </w:r>
      <w:r w:rsidRPr="005C6387">
        <w:rPr>
          <w:rFonts w:ascii="Aptos Display" w:eastAsia="Times New Roman" w:hAnsi="Aptos Display" w:cstheme="minorHAnsi"/>
          <w:lang w:eastAsia="es-CL"/>
        </w:rPr>
        <w:t xml:space="preserve"> de sistemas de turnos y jornadas laborales.</w:t>
      </w:r>
    </w:p>
    <w:p w14:paraId="2B952DF5" w14:textId="71A10121" w:rsidR="00D90F44" w:rsidRPr="005C6387" w:rsidRDefault="00D90F44" w:rsidP="00094396">
      <w:pPr>
        <w:numPr>
          <w:ilvl w:val="0"/>
          <w:numId w:val="6"/>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Difundir el programa a todas las personas trabajadoras de la entidad empleadora que se desempeñan en turnos.</w:t>
      </w:r>
    </w:p>
    <w:p w14:paraId="1510E3ED" w14:textId="494001D0" w:rsidR="00D90F44" w:rsidRPr="005C6387" w:rsidRDefault="00D90F44" w:rsidP="00094396">
      <w:pPr>
        <w:numPr>
          <w:ilvl w:val="0"/>
          <w:numId w:val="6"/>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 xml:space="preserve">Capacitar a los trabajadores de sistemas de turnos y jornadas laborales facilitando </w:t>
      </w:r>
      <w:r w:rsidR="007D5722" w:rsidRPr="005C6387">
        <w:rPr>
          <w:rFonts w:ascii="Aptos Display" w:eastAsia="Times New Roman" w:hAnsi="Aptos Display" w:cstheme="minorHAnsi"/>
          <w:lang w:eastAsia="es-CL"/>
        </w:rPr>
        <w:t>su a</w:t>
      </w:r>
      <w:r w:rsidRPr="005C6387">
        <w:rPr>
          <w:rFonts w:ascii="Aptos Display" w:eastAsia="Times New Roman" w:hAnsi="Aptos Display" w:cstheme="minorHAnsi"/>
          <w:lang w:eastAsia="es-CL"/>
        </w:rPr>
        <w:t>sistencia a estas actividades.</w:t>
      </w:r>
    </w:p>
    <w:p w14:paraId="4404BF5B" w14:textId="72A385C5" w:rsidR="00D90F44" w:rsidRPr="005C6387" w:rsidRDefault="00D90F44" w:rsidP="00094396">
      <w:pPr>
        <w:numPr>
          <w:ilvl w:val="0"/>
          <w:numId w:val="6"/>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lastRenderedPageBreak/>
        <w:t xml:space="preserve">Velar por el cumplimiento del programa. </w:t>
      </w:r>
    </w:p>
    <w:p w14:paraId="052DF21C" w14:textId="77777777" w:rsidR="00D90F44" w:rsidRPr="005C6387" w:rsidRDefault="00D90F44" w:rsidP="00094396">
      <w:pPr>
        <w:numPr>
          <w:ilvl w:val="0"/>
          <w:numId w:val="6"/>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Programar evaluaciones continuas al personal verificando la efectividad del programa y entregando los resultados obtenidos a los trabajadores evaluados.</w:t>
      </w:r>
    </w:p>
    <w:p w14:paraId="4EADCCCD" w14:textId="61F86558" w:rsidR="00D90F44" w:rsidRPr="005C6387" w:rsidRDefault="00D90F44" w:rsidP="00094396">
      <w:pPr>
        <w:numPr>
          <w:ilvl w:val="0"/>
          <w:numId w:val="6"/>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 xml:space="preserve">Realizar evaluaciones periódicas del ambiente de trabajo identificando posibles riesgos que se puedan presentar, </w:t>
      </w:r>
      <w:r w:rsidR="007D5722" w:rsidRPr="005C6387">
        <w:rPr>
          <w:rFonts w:ascii="Aptos Display" w:eastAsia="Times New Roman" w:hAnsi="Aptos Display" w:cstheme="minorHAnsi"/>
          <w:lang w:eastAsia="es-CL"/>
        </w:rPr>
        <w:t xml:space="preserve">implementar </w:t>
      </w:r>
      <w:r w:rsidRPr="005C6387">
        <w:rPr>
          <w:rFonts w:ascii="Aptos Display" w:eastAsia="Times New Roman" w:hAnsi="Aptos Display" w:cstheme="minorHAnsi"/>
          <w:lang w:eastAsia="es-CL"/>
        </w:rPr>
        <w:t>las mejoras necesarias y difundir los resultados a las áreas evaluadas.</w:t>
      </w:r>
    </w:p>
    <w:p w14:paraId="7C96A9E3" w14:textId="00923A01" w:rsidR="00D90F44" w:rsidRPr="005C6387" w:rsidRDefault="00D90F44" w:rsidP="00094396">
      <w:pPr>
        <w:numPr>
          <w:ilvl w:val="0"/>
          <w:numId w:val="6"/>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Participar de manera activa en el desarrollo para mejorar el programa gestión del riesgo de sistemas de turnos y jornada laborales.</w:t>
      </w:r>
    </w:p>
    <w:p w14:paraId="7D5DE101" w14:textId="606E737D" w:rsidR="007238E8" w:rsidRPr="005C6387" w:rsidRDefault="007238E8" w:rsidP="00094396">
      <w:pPr>
        <w:spacing w:after="0" w:line="240" w:lineRule="auto"/>
        <w:ind w:left="360"/>
        <w:jc w:val="both"/>
        <w:rPr>
          <w:rFonts w:ascii="Aptos Display" w:eastAsia="Times New Roman" w:hAnsi="Aptos Display" w:cstheme="minorHAnsi"/>
          <w:lang w:eastAsia="es-CL"/>
        </w:rPr>
      </w:pPr>
    </w:p>
    <w:p w14:paraId="40994E9A" w14:textId="55F6E6FB" w:rsidR="007238E8" w:rsidRPr="005976BD" w:rsidRDefault="00094396" w:rsidP="00094396">
      <w:pPr>
        <w:pStyle w:val="Ttulo2"/>
        <w:spacing w:before="0" w:line="240" w:lineRule="auto"/>
        <w:rPr>
          <w:rFonts w:ascii="Aptos Display" w:eastAsia="Times New Roman" w:hAnsi="Aptos Display"/>
          <w:b/>
          <w:bCs/>
          <w:color w:val="002060"/>
          <w:sz w:val="24"/>
          <w:szCs w:val="24"/>
          <w:lang w:eastAsia="es-CL"/>
        </w:rPr>
      </w:pPr>
      <w:bookmarkStart w:id="21" w:name="_Toc217592674"/>
      <w:r>
        <w:rPr>
          <w:rFonts w:ascii="Aptos Display" w:eastAsia="Times New Roman" w:hAnsi="Aptos Display"/>
          <w:b/>
          <w:bCs/>
          <w:color w:val="002060"/>
          <w:sz w:val="24"/>
          <w:szCs w:val="24"/>
          <w:lang w:eastAsia="es-CL"/>
        </w:rPr>
        <w:t>5</w:t>
      </w:r>
      <w:r w:rsidR="005C6387" w:rsidRPr="005976BD">
        <w:rPr>
          <w:rFonts w:ascii="Aptos Display" w:eastAsia="Times New Roman" w:hAnsi="Aptos Display"/>
          <w:b/>
          <w:bCs/>
          <w:color w:val="002060"/>
          <w:sz w:val="24"/>
          <w:szCs w:val="24"/>
          <w:lang w:eastAsia="es-CL"/>
        </w:rPr>
        <w:t xml:space="preserve">.2 </w:t>
      </w:r>
      <w:r w:rsidR="00890083" w:rsidRPr="005976BD">
        <w:rPr>
          <w:rFonts w:ascii="Aptos Display" w:eastAsia="Times New Roman" w:hAnsi="Aptos Display"/>
          <w:b/>
          <w:bCs/>
          <w:color w:val="002060"/>
          <w:sz w:val="24"/>
          <w:szCs w:val="24"/>
          <w:lang w:eastAsia="es-CL"/>
        </w:rPr>
        <w:t>Responsabilidades de los trabajadores</w:t>
      </w:r>
      <w:bookmarkEnd w:id="21"/>
    </w:p>
    <w:p w14:paraId="1A4A1237" w14:textId="7805B579" w:rsidR="00D90F44" w:rsidRPr="005C6387" w:rsidRDefault="00D90F44" w:rsidP="00094396">
      <w:pPr>
        <w:spacing w:after="0" w:line="240" w:lineRule="auto"/>
        <w:jc w:val="both"/>
        <w:rPr>
          <w:rFonts w:ascii="Aptos Display" w:eastAsia="Times New Roman" w:hAnsi="Aptos Display" w:cstheme="majorBidi"/>
          <w:b/>
          <w:color w:val="538135" w:themeColor="accent6" w:themeShade="BF"/>
          <w:lang w:eastAsia="es-CL"/>
        </w:rPr>
      </w:pPr>
    </w:p>
    <w:p w14:paraId="26A98712" w14:textId="77777777" w:rsidR="00D90F44" w:rsidRPr="005C6387" w:rsidRDefault="00D90F44" w:rsidP="00094396">
      <w:pPr>
        <w:numPr>
          <w:ilvl w:val="0"/>
          <w:numId w:val="6"/>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Conocer el programa de gestión de sistemas de turnos y jornada laborales.</w:t>
      </w:r>
    </w:p>
    <w:p w14:paraId="50AF9521" w14:textId="0E0FE676" w:rsidR="00D90F44" w:rsidRPr="005C6387" w:rsidRDefault="00D90F44" w:rsidP="00094396">
      <w:pPr>
        <w:numPr>
          <w:ilvl w:val="0"/>
          <w:numId w:val="6"/>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Participar de manera activa en el desarrollo del programa</w:t>
      </w:r>
      <w:r w:rsidR="00D5739A" w:rsidRPr="005C6387">
        <w:rPr>
          <w:rFonts w:ascii="Aptos Display" w:eastAsia="Times New Roman" w:hAnsi="Aptos Display" w:cstheme="minorHAnsi"/>
          <w:lang w:eastAsia="es-CL"/>
        </w:rPr>
        <w:t>.</w:t>
      </w:r>
      <w:r w:rsidRPr="005C6387">
        <w:rPr>
          <w:rFonts w:ascii="Aptos Display" w:eastAsia="Times New Roman" w:hAnsi="Aptos Display" w:cstheme="minorHAnsi"/>
          <w:lang w:eastAsia="es-CL"/>
        </w:rPr>
        <w:t xml:space="preserve"> </w:t>
      </w:r>
    </w:p>
    <w:p w14:paraId="7AF8F9C9" w14:textId="77777777" w:rsidR="00D90F44" w:rsidRPr="005C6387" w:rsidRDefault="00D90F44" w:rsidP="00094396">
      <w:pPr>
        <w:numPr>
          <w:ilvl w:val="0"/>
          <w:numId w:val="6"/>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 xml:space="preserve">Asistir a los talleres y capacitaciones planificadas por la entidad empleadora y poner en práctica los conocimientos adquiridos. </w:t>
      </w:r>
    </w:p>
    <w:p w14:paraId="3C939C51" w14:textId="355F09C4" w:rsidR="00D90F44" w:rsidRPr="005C6387" w:rsidRDefault="00D90F44" w:rsidP="00094396">
      <w:pPr>
        <w:numPr>
          <w:ilvl w:val="0"/>
          <w:numId w:val="6"/>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 xml:space="preserve">Asistir a las evaluaciones, controles y/o reuniones indicadas por la gerencia o Departamento de Seguridad y Salud en el Trabajo. </w:t>
      </w:r>
    </w:p>
    <w:p w14:paraId="05E0927E" w14:textId="4E0F833A" w:rsidR="00D90F44" w:rsidRPr="005C6387" w:rsidRDefault="00D90F44" w:rsidP="00094396">
      <w:pPr>
        <w:numPr>
          <w:ilvl w:val="0"/>
          <w:numId w:val="6"/>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Integrar hábitos de higiene del sueño para mitigar los factores de riesgo</w:t>
      </w:r>
      <w:r w:rsidR="007D5722" w:rsidRPr="005C6387">
        <w:rPr>
          <w:rFonts w:ascii="Aptos Display" w:eastAsia="Times New Roman" w:hAnsi="Aptos Display" w:cstheme="minorHAnsi"/>
          <w:lang w:eastAsia="es-CL"/>
        </w:rPr>
        <w:t>s</w:t>
      </w:r>
      <w:r w:rsidRPr="005C6387">
        <w:rPr>
          <w:rFonts w:ascii="Aptos Display" w:eastAsia="Times New Roman" w:hAnsi="Aptos Display" w:cstheme="minorHAnsi"/>
          <w:lang w:eastAsia="es-CL"/>
        </w:rPr>
        <w:t xml:space="preserve"> asociados a los sistemas de turnos. </w:t>
      </w:r>
    </w:p>
    <w:p w14:paraId="13608EB1" w14:textId="69FA5276" w:rsidR="00D90F44" w:rsidRPr="005C6387" w:rsidRDefault="00D90F44" w:rsidP="00094396">
      <w:pPr>
        <w:numPr>
          <w:ilvl w:val="0"/>
          <w:numId w:val="6"/>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 xml:space="preserve">Comunicar a las líderes </w:t>
      </w:r>
      <w:r w:rsidR="007D5722" w:rsidRPr="005C6387">
        <w:rPr>
          <w:rFonts w:ascii="Aptos Display" w:eastAsia="Times New Roman" w:hAnsi="Aptos Display" w:cstheme="minorHAnsi"/>
          <w:lang w:eastAsia="es-CL"/>
        </w:rPr>
        <w:t xml:space="preserve">sus </w:t>
      </w:r>
      <w:r w:rsidRPr="005C6387">
        <w:rPr>
          <w:rFonts w:ascii="Aptos Display" w:eastAsia="Times New Roman" w:hAnsi="Aptos Display" w:cstheme="minorHAnsi"/>
          <w:lang w:eastAsia="es-CL"/>
        </w:rPr>
        <w:t>inquietudes, ideas de mejora y soluciones de problemas frente a esta temática.</w:t>
      </w:r>
    </w:p>
    <w:p w14:paraId="57A1A3A0" w14:textId="788CE415" w:rsidR="00696D68" w:rsidRPr="005C6387" w:rsidRDefault="00696D68" w:rsidP="00094396">
      <w:pPr>
        <w:shd w:val="clear" w:color="auto" w:fill="FFFFFF"/>
        <w:spacing w:after="0" w:line="240" w:lineRule="auto"/>
        <w:jc w:val="both"/>
        <w:rPr>
          <w:rFonts w:ascii="Aptos Display" w:eastAsia="Times New Roman" w:hAnsi="Aptos Display" w:cstheme="minorHAnsi"/>
          <w:lang w:eastAsia="es-CL"/>
        </w:rPr>
      </w:pPr>
    </w:p>
    <w:p w14:paraId="73D8BFFC" w14:textId="26354B90" w:rsidR="00C8217C" w:rsidRPr="005976BD" w:rsidRDefault="00094396" w:rsidP="00094396">
      <w:pPr>
        <w:pStyle w:val="Ttulo1"/>
        <w:spacing w:before="0" w:line="240" w:lineRule="auto"/>
        <w:rPr>
          <w:rStyle w:val="Ttulodellibro"/>
          <w:rFonts w:ascii="Aptos Display" w:hAnsi="Aptos Display"/>
          <w:i w:val="0"/>
          <w:iCs w:val="0"/>
          <w:color w:val="002060"/>
          <w:spacing w:val="0"/>
          <w:sz w:val="28"/>
          <w:szCs w:val="28"/>
        </w:rPr>
      </w:pPr>
      <w:bookmarkStart w:id="22" w:name="_Toc217592675"/>
      <w:r>
        <w:rPr>
          <w:rStyle w:val="Ttulodellibro"/>
          <w:rFonts w:ascii="Aptos Display" w:hAnsi="Aptos Display"/>
          <w:i w:val="0"/>
          <w:iCs w:val="0"/>
          <w:color w:val="002060"/>
          <w:spacing w:val="0"/>
          <w:sz w:val="28"/>
          <w:szCs w:val="28"/>
        </w:rPr>
        <w:t>6</w:t>
      </w:r>
      <w:r w:rsidR="007B5483" w:rsidRPr="005976BD">
        <w:rPr>
          <w:rStyle w:val="Ttulodellibro"/>
          <w:rFonts w:ascii="Aptos Display" w:hAnsi="Aptos Display"/>
          <w:i w:val="0"/>
          <w:iCs w:val="0"/>
          <w:color w:val="002060"/>
          <w:spacing w:val="0"/>
          <w:sz w:val="28"/>
          <w:szCs w:val="28"/>
        </w:rPr>
        <w:t>.</w:t>
      </w:r>
      <w:r w:rsidR="007238E8" w:rsidRPr="005976BD">
        <w:rPr>
          <w:rStyle w:val="Ttulodellibro"/>
          <w:rFonts w:ascii="Aptos Display" w:hAnsi="Aptos Display"/>
          <w:i w:val="0"/>
          <w:iCs w:val="0"/>
          <w:color w:val="002060"/>
          <w:spacing w:val="0"/>
          <w:sz w:val="28"/>
          <w:szCs w:val="28"/>
        </w:rPr>
        <w:t xml:space="preserve">  </w:t>
      </w:r>
      <w:r w:rsidR="00C8217C" w:rsidRPr="005976BD">
        <w:rPr>
          <w:rStyle w:val="Ttulodellibro"/>
          <w:rFonts w:ascii="Aptos Display" w:hAnsi="Aptos Display"/>
          <w:i w:val="0"/>
          <w:iCs w:val="0"/>
          <w:color w:val="002060"/>
          <w:spacing w:val="0"/>
          <w:sz w:val="28"/>
          <w:szCs w:val="28"/>
        </w:rPr>
        <w:t>D</w:t>
      </w:r>
      <w:r w:rsidR="00890083" w:rsidRPr="005976BD">
        <w:rPr>
          <w:rStyle w:val="Ttulodellibro"/>
          <w:rFonts w:ascii="Aptos Display" w:hAnsi="Aptos Display"/>
          <w:i w:val="0"/>
          <w:iCs w:val="0"/>
          <w:color w:val="002060"/>
          <w:spacing w:val="0"/>
          <w:sz w:val="28"/>
          <w:szCs w:val="28"/>
        </w:rPr>
        <w:t>efiniciones</w:t>
      </w:r>
      <w:bookmarkEnd w:id="22"/>
    </w:p>
    <w:p w14:paraId="5D4A2613" w14:textId="22689E25" w:rsidR="0001201B" w:rsidRPr="005C6387" w:rsidRDefault="0001201B" w:rsidP="00094396">
      <w:pPr>
        <w:pStyle w:val="Ttulo2"/>
        <w:spacing w:before="0" w:line="240" w:lineRule="auto"/>
        <w:jc w:val="both"/>
        <w:rPr>
          <w:rFonts w:ascii="Aptos Display" w:eastAsia="Times New Roman" w:hAnsi="Aptos Display" w:cstheme="minorHAnsi"/>
          <w:color w:val="538135" w:themeColor="accent6" w:themeShade="BF"/>
          <w:sz w:val="22"/>
          <w:szCs w:val="22"/>
          <w:u w:val="single"/>
          <w:lang w:eastAsia="es-CL"/>
        </w:rPr>
      </w:pPr>
    </w:p>
    <w:p w14:paraId="00A386BD" w14:textId="2681CB2A" w:rsidR="00C8217C" w:rsidRPr="00890083" w:rsidRDefault="00576235" w:rsidP="00094396">
      <w:pPr>
        <w:shd w:val="clear" w:color="auto" w:fill="FFFFFF"/>
        <w:spacing w:after="0" w:line="240" w:lineRule="auto"/>
        <w:jc w:val="both"/>
        <w:rPr>
          <w:rFonts w:ascii="Aptos Display" w:eastAsia="Times New Roman" w:hAnsi="Aptos Display"/>
          <w:b/>
          <w:color w:val="538135" w:themeColor="accent6" w:themeShade="BF"/>
          <w:sz w:val="24"/>
          <w:szCs w:val="24"/>
          <w:lang w:eastAsia="es-CL"/>
        </w:rPr>
      </w:pPr>
      <w:bookmarkStart w:id="23" w:name="_Toc215663870"/>
      <w:r>
        <w:rPr>
          <w:rFonts w:ascii="Aptos Display" w:eastAsia="Times New Roman" w:hAnsi="Aptos Display" w:cstheme="majorBidi"/>
          <w:b/>
          <w:color w:val="D0DA49"/>
          <w:sz w:val="24"/>
          <w:szCs w:val="24"/>
          <w:lang w:eastAsia="es-CL"/>
        </w:rPr>
        <w:t>Sistemas d</w:t>
      </w:r>
      <w:r w:rsidR="00890083" w:rsidRPr="005976BD">
        <w:rPr>
          <w:rFonts w:ascii="Aptos Display" w:eastAsia="Times New Roman" w:hAnsi="Aptos Display" w:cstheme="majorBidi"/>
          <w:b/>
          <w:color w:val="D0DA49"/>
          <w:sz w:val="24"/>
          <w:szCs w:val="24"/>
          <w:lang w:eastAsia="es-CL"/>
        </w:rPr>
        <w:t>e Turnos</w:t>
      </w:r>
      <w:bookmarkEnd w:id="23"/>
    </w:p>
    <w:p w14:paraId="1C74C05A" w14:textId="4A933999" w:rsidR="00C8217C" w:rsidRPr="005C6387" w:rsidRDefault="00C8217C" w:rsidP="00094396">
      <w:pPr>
        <w:shd w:val="clear" w:color="auto" w:fill="FFFFFF" w:themeFill="background1"/>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 xml:space="preserve">Se </w:t>
      </w:r>
      <w:r w:rsidR="00C25E16" w:rsidRPr="005C6387">
        <w:rPr>
          <w:rFonts w:ascii="Aptos Display" w:eastAsia="Times New Roman" w:hAnsi="Aptos Display" w:cstheme="minorHAnsi"/>
          <w:lang w:eastAsia="es-CL"/>
        </w:rPr>
        <w:t>consideran trabajo</w:t>
      </w:r>
      <w:r w:rsidR="000F5B7D" w:rsidRPr="005C6387">
        <w:rPr>
          <w:rFonts w:ascii="Aptos Display" w:eastAsia="Times New Roman" w:hAnsi="Aptos Display" w:cstheme="minorHAnsi"/>
          <w:lang w:eastAsia="es-CL"/>
        </w:rPr>
        <w:t xml:space="preserve">s en sistema de </w:t>
      </w:r>
      <w:r w:rsidRPr="005C6387">
        <w:rPr>
          <w:rFonts w:ascii="Aptos Display" w:eastAsia="Times New Roman" w:hAnsi="Aptos Display" w:cstheme="minorHAnsi"/>
          <w:lang w:eastAsia="es-CL"/>
        </w:rPr>
        <w:t>turno</w:t>
      </w:r>
      <w:r w:rsidR="007D5722" w:rsidRPr="005C6387">
        <w:rPr>
          <w:rFonts w:ascii="Aptos Display" w:eastAsia="Times New Roman" w:hAnsi="Aptos Display" w:cstheme="minorHAnsi"/>
          <w:lang w:eastAsia="es-CL"/>
        </w:rPr>
        <w:t>s</w:t>
      </w:r>
      <w:r w:rsidR="000F5B7D" w:rsidRPr="005C6387">
        <w:rPr>
          <w:rFonts w:ascii="Aptos Display" w:eastAsia="Times New Roman" w:hAnsi="Aptos Display" w:cstheme="minorHAnsi"/>
          <w:lang w:eastAsia="es-CL"/>
        </w:rPr>
        <w:t xml:space="preserve">, </w:t>
      </w:r>
      <w:r w:rsidRPr="005C6387">
        <w:rPr>
          <w:rFonts w:ascii="Aptos Display" w:eastAsia="Times New Roman" w:hAnsi="Aptos Display" w:cstheme="minorHAnsi"/>
          <w:lang w:eastAsia="es-CL"/>
        </w:rPr>
        <w:t>toda forma de organización del trabajo</w:t>
      </w:r>
      <w:r w:rsidR="0088103D" w:rsidRPr="005C6387">
        <w:rPr>
          <w:rFonts w:ascii="Aptos Display" w:eastAsia="Times New Roman" w:hAnsi="Aptos Display" w:cstheme="minorHAnsi"/>
          <w:lang w:eastAsia="es-CL"/>
        </w:rPr>
        <w:t>,</w:t>
      </w:r>
      <w:r w:rsidRPr="005C6387">
        <w:rPr>
          <w:rFonts w:ascii="Aptos Display" w:eastAsia="Times New Roman" w:hAnsi="Aptos Display" w:cstheme="minorHAnsi"/>
          <w:lang w:eastAsia="es-CL"/>
        </w:rPr>
        <w:t xml:space="preserve"> según la cual</w:t>
      </w:r>
      <w:r w:rsidR="000F5B7D" w:rsidRPr="005C6387">
        <w:rPr>
          <w:rFonts w:ascii="Aptos Display" w:eastAsia="Times New Roman" w:hAnsi="Aptos Display" w:cstheme="minorHAnsi"/>
          <w:lang w:eastAsia="es-CL"/>
        </w:rPr>
        <w:t>,</w:t>
      </w:r>
      <w:r w:rsidRPr="005C6387">
        <w:rPr>
          <w:rFonts w:ascii="Aptos Display" w:eastAsia="Times New Roman" w:hAnsi="Aptos Display" w:cstheme="minorHAnsi"/>
          <w:lang w:eastAsia="es-CL"/>
        </w:rPr>
        <w:t xml:space="preserve"> un mismo puesto se ocupa sucesivamente de forma rotatoria por diferentes personas</w:t>
      </w:r>
      <w:r w:rsidR="006C6B28" w:rsidRPr="005C6387">
        <w:rPr>
          <w:rFonts w:ascii="Aptos Display" w:eastAsia="Times New Roman" w:hAnsi="Aptos Display" w:cstheme="minorHAnsi"/>
          <w:lang w:eastAsia="es-CL"/>
        </w:rPr>
        <w:t xml:space="preserve"> trabajadoras</w:t>
      </w:r>
      <w:r w:rsidRPr="005C6387">
        <w:rPr>
          <w:rFonts w:ascii="Aptos Display" w:eastAsia="Times New Roman" w:hAnsi="Aptos Display" w:cstheme="minorHAnsi"/>
          <w:lang w:eastAsia="es-CL"/>
        </w:rPr>
        <w:t>.</w:t>
      </w:r>
      <w:r w:rsidR="007D5722" w:rsidRPr="005C6387">
        <w:rPr>
          <w:rFonts w:ascii="Aptos Display" w:eastAsia="Times New Roman" w:hAnsi="Aptos Display" w:cstheme="minorHAnsi"/>
          <w:lang w:eastAsia="es-CL"/>
        </w:rPr>
        <w:t xml:space="preserve">  </w:t>
      </w:r>
      <w:r w:rsidRPr="005C6387">
        <w:rPr>
          <w:rFonts w:ascii="Aptos Display" w:eastAsia="Times New Roman" w:hAnsi="Aptos Display" w:cstheme="minorHAnsi"/>
          <w:lang w:eastAsia="es-CL"/>
        </w:rPr>
        <w:t xml:space="preserve">Esta rotación implica que prestan sus servicios </w:t>
      </w:r>
      <w:r w:rsidR="000F5B7D" w:rsidRPr="005C6387">
        <w:rPr>
          <w:rFonts w:ascii="Aptos Display" w:eastAsia="Times New Roman" w:hAnsi="Aptos Display" w:cstheme="minorHAnsi"/>
          <w:lang w:eastAsia="es-CL"/>
        </w:rPr>
        <w:t>en</w:t>
      </w:r>
      <w:r w:rsidRPr="005C6387">
        <w:rPr>
          <w:rFonts w:ascii="Aptos Display" w:eastAsia="Times New Roman" w:hAnsi="Aptos Display" w:cstheme="minorHAnsi"/>
          <w:lang w:eastAsia="es-CL"/>
        </w:rPr>
        <w:t xml:space="preserve"> distintos horarios </w:t>
      </w:r>
      <w:r w:rsidR="007D5722" w:rsidRPr="005C6387">
        <w:rPr>
          <w:rFonts w:ascii="Aptos Display" w:eastAsia="Times New Roman" w:hAnsi="Aptos Display" w:cstheme="minorHAnsi"/>
          <w:lang w:eastAsia="es-CL"/>
        </w:rPr>
        <w:t xml:space="preserve">y </w:t>
      </w:r>
      <w:r w:rsidRPr="005C6387">
        <w:rPr>
          <w:rFonts w:ascii="Aptos Display" w:eastAsia="Times New Roman" w:hAnsi="Aptos Display" w:cstheme="minorHAnsi"/>
          <w:lang w:eastAsia="es-CL"/>
        </w:rPr>
        <w:t>en un periodo determinado de días o semanas</w:t>
      </w:r>
      <w:r w:rsidR="000F5B7D" w:rsidRPr="005C6387">
        <w:rPr>
          <w:rFonts w:ascii="Aptos Display" w:eastAsia="Times New Roman" w:hAnsi="Aptos Display" w:cstheme="minorHAnsi"/>
          <w:lang w:eastAsia="es-CL"/>
        </w:rPr>
        <w:t>.</w:t>
      </w:r>
    </w:p>
    <w:p w14:paraId="2C09155B" w14:textId="77777777" w:rsidR="007513F3" w:rsidRPr="005C6387" w:rsidRDefault="007513F3" w:rsidP="00094396">
      <w:pPr>
        <w:shd w:val="clear" w:color="auto" w:fill="FFFFFF" w:themeFill="background1"/>
        <w:spacing w:after="0" w:line="240" w:lineRule="auto"/>
        <w:jc w:val="both"/>
        <w:rPr>
          <w:rFonts w:ascii="Aptos Display" w:eastAsia="Times New Roman" w:hAnsi="Aptos Display" w:cstheme="minorHAnsi"/>
          <w:lang w:eastAsia="es-CL"/>
        </w:rPr>
      </w:pPr>
    </w:p>
    <w:p w14:paraId="4603FF4F" w14:textId="217BD94F" w:rsidR="00C8217C" w:rsidRPr="00890083" w:rsidRDefault="00B935B8" w:rsidP="00094396">
      <w:pPr>
        <w:shd w:val="clear" w:color="auto" w:fill="FFFFFF"/>
        <w:spacing w:after="0" w:line="240" w:lineRule="auto"/>
        <w:jc w:val="both"/>
        <w:rPr>
          <w:rFonts w:ascii="Aptos Display" w:eastAsia="Times New Roman" w:hAnsi="Aptos Display"/>
          <w:b/>
          <w:color w:val="538135" w:themeColor="accent6" w:themeShade="BF"/>
          <w:sz w:val="24"/>
          <w:szCs w:val="24"/>
          <w:lang w:eastAsia="es-CL"/>
        </w:rPr>
      </w:pPr>
      <w:bookmarkStart w:id="24" w:name="_Toc215663871"/>
      <w:r w:rsidRPr="005976BD">
        <w:rPr>
          <w:rFonts w:ascii="Aptos Display" w:eastAsia="Times New Roman" w:hAnsi="Aptos Display" w:cstheme="minorHAnsi"/>
          <w:noProof/>
          <w:color w:val="D0DA49"/>
          <w:u w:val="single"/>
          <w:lang w:eastAsia="es-CL"/>
        </w:rPr>
        <w:drawing>
          <wp:anchor distT="0" distB="0" distL="114300" distR="114300" simplePos="0" relativeHeight="251741184" behindDoc="1" locked="0" layoutInCell="1" allowOverlap="1" wp14:anchorId="39AA7F17" wp14:editId="1AB56444">
            <wp:simplePos x="0" y="0"/>
            <wp:positionH relativeFrom="page">
              <wp:posOffset>5384</wp:posOffset>
            </wp:positionH>
            <wp:positionV relativeFrom="page">
              <wp:posOffset>-24130</wp:posOffset>
            </wp:positionV>
            <wp:extent cx="7791450" cy="10082530"/>
            <wp:effectExtent l="0" t="0" r="0" b="0"/>
            <wp:wrapNone/>
            <wp:docPr id="1351122020" name="Imagen 4" descr="P1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22020" name="Imagen 4" descr="P156#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1450" cy="10082530"/>
                    </a:xfrm>
                    <a:prstGeom prst="rect">
                      <a:avLst/>
                    </a:prstGeom>
                  </pic:spPr>
                </pic:pic>
              </a:graphicData>
            </a:graphic>
            <wp14:sizeRelH relativeFrom="margin">
              <wp14:pctWidth>0</wp14:pctWidth>
            </wp14:sizeRelH>
            <wp14:sizeRelV relativeFrom="margin">
              <wp14:pctHeight>0</wp14:pctHeight>
            </wp14:sizeRelV>
          </wp:anchor>
        </w:drawing>
      </w:r>
      <w:r w:rsidR="00890083" w:rsidRPr="005976BD">
        <w:rPr>
          <w:rFonts w:ascii="Aptos Display" w:eastAsia="Times New Roman" w:hAnsi="Aptos Display" w:cstheme="majorBidi"/>
          <w:b/>
          <w:color w:val="D0DA49"/>
          <w:sz w:val="24"/>
          <w:szCs w:val="24"/>
          <w:lang w:eastAsia="es-CL"/>
        </w:rPr>
        <w:t>Ciclo Circadiano</w:t>
      </w:r>
      <w:bookmarkEnd w:id="24"/>
    </w:p>
    <w:p w14:paraId="22664B09" w14:textId="55D6A8CA" w:rsidR="00C8217C" w:rsidRPr="005C6387" w:rsidRDefault="00C8217C" w:rsidP="00094396">
      <w:pPr>
        <w:shd w:val="clear" w:color="auto" w:fill="FFFFFF" w:themeFill="background1"/>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Es</w:t>
      </w:r>
      <w:r w:rsidR="009513E2" w:rsidRPr="005C6387">
        <w:rPr>
          <w:rFonts w:ascii="Aptos Display" w:eastAsia="Times New Roman" w:hAnsi="Aptos Display" w:cstheme="minorHAnsi"/>
          <w:lang w:eastAsia="es-CL"/>
        </w:rPr>
        <w:t xml:space="preserve">te </w:t>
      </w:r>
      <w:r w:rsidRPr="005C6387">
        <w:rPr>
          <w:rFonts w:ascii="Aptos Display" w:eastAsia="Times New Roman" w:hAnsi="Aptos Display" w:cstheme="minorHAnsi"/>
          <w:lang w:eastAsia="es-CL"/>
        </w:rPr>
        <w:t>término proviene del latín "circa" que significa "alrededor", y "diem" que significa "día".</w:t>
      </w:r>
      <w:r w:rsidR="006C6B28" w:rsidRPr="005C6387">
        <w:rPr>
          <w:rFonts w:ascii="Aptos Display" w:eastAsia="Times New Roman" w:hAnsi="Aptos Display" w:cstheme="minorHAnsi"/>
          <w:lang w:eastAsia="es-CL"/>
        </w:rPr>
        <w:t xml:space="preserve">  </w:t>
      </w:r>
      <w:r w:rsidR="009513E2" w:rsidRPr="005C6387">
        <w:rPr>
          <w:rFonts w:ascii="Aptos Display" w:eastAsia="Times New Roman" w:hAnsi="Aptos Display" w:cstheme="minorHAnsi"/>
          <w:lang w:eastAsia="es-CL"/>
        </w:rPr>
        <w:t>S</w:t>
      </w:r>
      <w:r w:rsidRPr="005C6387">
        <w:rPr>
          <w:rFonts w:ascii="Aptos Display" w:eastAsia="Times New Roman" w:hAnsi="Aptos Display" w:cstheme="minorHAnsi"/>
          <w:lang w:eastAsia="es-CL"/>
        </w:rPr>
        <w:t xml:space="preserve">e refiere a las fluctuaciones físicas, mentales y conductuales que ocurren en un ciclo de aproximadamente 24 horas y que responden a factores como la luz y la oscuridad en el ambiente de un organismo. </w:t>
      </w:r>
      <w:r w:rsidR="006C6B28" w:rsidRPr="005C6387">
        <w:rPr>
          <w:rFonts w:ascii="Aptos Display" w:eastAsia="Times New Roman" w:hAnsi="Aptos Display" w:cstheme="minorHAnsi"/>
          <w:lang w:eastAsia="es-CL"/>
        </w:rPr>
        <w:t xml:space="preserve"> </w:t>
      </w:r>
      <w:r w:rsidRPr="005C6387">
        <w:rPr>
          <w:rFonts w:ascii="Aptos Display" w:eastAsia="Times New Roman" w:hAnsi="Aptos Display" w:cstheme="minorHAnsi"/>
          <w:lang w:eastAsia="es-CL"/>
        </w:rPr>
        <w:t>Estos ritmos son parte integral de la fisiología y afectan una amplia variedad de funciones, desde los patrones de sueño hasta la regulación hormonal y la actividad metabólica.</w:t>
      </w:r>
    </w:p>
    <w:p w14:paraId="1A8EC82E" w14:textId="1845D8D3" w:rsidR="007513F3" w:rsidRPr="005C6387" w:rsidRDefault="007513F3" w:rsidP="00094396">
      <w:pPr>
        <w:shd w:val="clear" w:color="auto" w:fill="FFFFFF" w:themeFill="background1"/>
        <w:spacing w:after="0" w:line="240" w:lineRule="auto"/>
        <w:jc w:val="both"/>
        <w:rPr>
          <w:rFonts w:ascii="Aptos Display" w:eastAsia="Times New Roman" w:hAnsi="Aptos Display" w:cstheme="minorHAnsi"/>
          <w:lang w:eastAsia="es-CL"/>
        </w:rPr>
      </w:pPr>
    </w:p>
    <w:p w14:paraId="49596572" w14:textId="048C9D51" w:rsidR="00C8217C" w:rsidRPr="005976BD" w:rsidRDefault="00890083" w:rsidP="00094396">
      <w:pPr>
        <w:shd w:val="clear" w:color="auto" w:fill="FFFFFF"/>
        <w:spacing w:after="0" w:line="240" w:lineRule="auto"/>
        <w:jc w:val="both"/>
        <w:rPr>
          <w:rFonts w:ascii="Aptos Display" w:eastAsia="Times New Roman" w:hAnsi="Aptos Display"/>
          <w:b/>
          <w:color w:val="D0DA49"/>
          <w:sz w:val="24"/>
          <w:szCs w:val="24"/>
          <w:lang w:eastAsia="es-CL"/>
        </w:rPr>
      </w:pPr>
      <w:bookmarkStart w:id="25" w:name="_Toc215663872"/>
      <w:r w:rsidRPr="005976BD">
        <w:rPr>
          <w:rFonts w:ascii="Aptos Display" w:eastAsia="Times New Roman" w:hAnsi="Aptos Display" w:cstheme="majorBidi"/>
          <w:b/>
          <w:color w:val="D0DA49"/>
          <w:sz w:val="24"/>
          <w:szCs w:val="24"/>
          <w:lang w:eastAsia="es-CL"/>
        </w:rPr>
        <w:t>Jornada Laboral</w:t>
      </w:r>
      <w:bookmarkEnd w:id="25"/>
      <w:r w:rsidRPr="005976BD">
        <w:rPr>
          <w:rFonts w:ascii="Aptos Display" w:eastAsia="Times New Roman" w:hAnsi="Aptos Display" w:cstheme="majorBidi"/>
          <w:b/>
          <w:color w:val="D0DA49"/>
          <w:sz w:val="24"/>
          <w:szCs w:val="24"/>
          <w:lang w:eastAsia="es-CL"/>
        </w:rPr>
        <w:t xml:space="preserve"> </w:t>
      </w:r>
    </w:p>
    <w:p w14:paraId="4FA5C456" w14:textId="77692286" w:rsidR="00783E4E" w:rsidRPr="005C6387" w:rsidRDefault="009513E2" w:rsidP="00094396">
      <w:p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T</w:t>
      </w:r>
      <w:r w:rsidR="00C8217C" w:rsidRPr="005C6387">
        <w:rPr>
          <w:rFonts w:ascii="Aptos Display" w:eastAsia="Times New Roman" w:hAnsi="Aptos Display" w:cstheme="minorHAnsi"/>
          <w:lang w:eastAsia="es-CL"/>
        </w:rPr>
        <w:t xml:space="preserve">iempo durante el cual </w:t>
      </w:r>
      <w:r w:rsidR="006C6B28" w:rsidRPr="005C6387">
        <w:rPr>
          <w:rFonts w:ascii="Aptos Display" w:eastAsia="Times New Roman" w:hAnsi="Aptos Display" w:cstheme="minorHAnsi"/>
          <w:lang w:eastAsia="es-CL"/>
        </w:rPr>
        <w:t xml:space="preserve">las personas </w:t>
      </w:r>
      <w:r w:rsidR="00C8217C" w:rsidRPr="005C6387">
        <w:rPr>
          <w:rFonts w:ascii="Aptos Display" w:eastAsia="Times New Roman" w:hAnsi="Aptos Display" w:cstheme="minorHAnsi"/>
          <w:lang w:eastAsia="es-CL"/>
        </w:rPr>
        <w:t>trabajador</w:t>
      </w:r>
      <w:r w:rsidR="006C6B28" w:rsidRPr="005C6387">
        <w:rPr>
          <w:rFonts w:ascii="Aptos Display" w:eastAsia="Times New Roman" w:hAnsi="Aptos Display" w:cstheme="minorHAnsi"/>
          <w:lang w:eastAsia="es-CL"/>
        </w:rPr>
        <w:t>as</w:t>
      </w:r>
      <w:r w:rsidR="00C8217C" w:rsidRPr="005C6387">
        <w:rPr>
          <w:rFonts w:ascii="Aptos Display" w:eastAsia="Times New Roman" w:hAnsi="Aptos Display" w:cstheme="minorHAnsi"/>
          <w:lang w:eastAsia="es-CL"/>
        </w:rPr>
        <w:t xml:space="preserve"> debe</w:t>
      </w:r>
      <w:r w:rsidR="006C6B28" w:rsidRPr="005C6387">
        <w:rPr>
          <w:rFonts w:ascii="Aptos Display" w:eastAsia="Times New Roman" w:hAnsi="Aptos Display" w:cstheme="minorHAnsi"/>
          <w:lang w:eastAsia="es-CL"/>
        </w:rPr>
        <w:t>n</w:t>
      </w:r>
      <w:r w:rsidR="00C8217C" w:rsidRPr="005C6387">
        <w:rPr>
          <w:rFonts w:ascii="Aptos Display" w:eastAsia="Times New Roman" w:hAnsi="Aptos Display" w:cstheme="minorHAnsi"/>
          <w:lang w:eastAsia="es-CL"/>
        </w:rPr>
        <w:t xml:space="preserve"> prestar efectivamente sus servicios en conformidad al contrato</w:t>
      </w:r>
      <w:r w:rsidRPr="005C6387">
        <w:rPr>
          <w:rFonts w:ascii="Aptos Display" w:eastAsia="Times New Roman" w:hAnsi="Aptos Display" w:cstheme="minorHAnsi"/>
          <w:lang w:eastAsia="es-CL"/>
        </w:rPr>
        <w:t xml:space="preserve"> de trabajo</w:t>
      </w:r>
      <w:r w:rsidR="00C8217C" w:rsidRPr="005C6387">
        <w:rPr>
          <w:rFonts w:ascii="Aptos Display" w:eastAsia="Times New Roman" w:hAnsi="Aptos Display" w:cstheme="minorHAnsi"/>
          <w:lang w:eastAsia="es-CL"/>
        </w:rPr>
        <w:t>.</w:t>
      </w:r>
      <w:r w:rsidRPr="005C6387">
        <w:rPr>
          <w:rFonts w:ascii="Aptos Display" w:eastAsia="Times New Roman" w:hAnsi="Aptos Display" w:cstheme="minorHAnsi"/>
          <w:lang w:eastAsia="es-CL"/>
        </w:rPr>
        <w:t xml:space="preserve">  </w:t>
      </w:r>
      <w:r w:rsidR="00783E4E" w:rsidRPr="005C6387">
        <w:rPr>
          <w:rFonts w:ascii="Aptos Display" w:eastAsia="Times New Roman" w:hAnsi="Aptos Display" w:cstheme="minorHAnsi"/>
          <w:lang w:eastAsia="es-CL"/>
        </w:rPr>
        <w:t xml:space="preserve">En </w:t>
      </w:r>
      <w:r w:rsidRPr="005C6387">
        <w:rPr>
          <w:rFonts w:ascii="Aptos Display" w:eastAsia="Times New Roman" w:hAnsi="Aptos Display" w:cstheme="minorHAnsi"/>
          <w:lang w:eastAsia="es-CL"/>
        </w:rPr>
        <w:t>C</w:t>
      </w:r>
      <w:r w:rsidR="00783E4E" w:rsidRPr="005C6387">
        <w:rPr>
          <w:rFonts w:ascii="Aptos Display" w:eastAsia="Times New Roman" w:hAnsi="Aptos Display" w:cstheme="minorHAnsi"/>
          <w:lang w:eastAsia="es-CL"/>
        </w:rPr>
        <w:t xml:space="preserve">hile </w:t>
      </w:r>
      <w:r w:rsidRPr="005C6387">
        <w:rPr>
          <w:rFonts w:ascii="Aptos Display" w:eastAsia="Times New Roman" w:hAnsi="Aptos Display" w:cstheme="minorHAnsi"/>
          <w:lang w:eastAsia="es-CL"/>
        </w:rPr>
        <w:t xml:space="preserve">y </w:t>
      </w:r>
      <w:r w:rsidR="00783E4E" w:rsidRPr="005C6387">
        <w:rPr>
          <w:rFonts w:ascii="Aptos Display" w:eastAsia="Times New Roman" w:hAnsi="Aptos Display" w:cstheme="minorHAnsi"/>
          <w:lang w:eastAsia="es-CL"/>
        </w:rPr>
        <w:t xml:space="preserve">según </w:t>
      </w:r>
      <w:r w:rsidRPr="005C6387">
        <w:rPr>
          <w:rFonts w:ascii="Aptos Display" w:eastAsia="Times New Roman" w:hAnsi="Aptos Display" w:cstheme="minorHAnsi"/>
          <w:lang w:eastAsia="es-CL"/>
        </w:rPr>
        <w:t xml:space="preserve">la </w:t>
      </w:r>
      <w:r w:rsidR="00783E4E" w:rsidRPr="005C6387">
        <w:rPr>
          <w:rFonts w:ascii="Aptos Display" w:eastAsia="Times New Roman" w:hAnsi="Aptos Display" w:cstheme="minorHAnsi"/>
          <w:lang w:eastAsia="es-CL"/>
        </w:rPr>
        <w:t xml:space="preserve">normativa vigente encontramos </w:t>
      </w:r>
      <w:r w:rsidR="00546579" w:rsidRPr="005C6387">
        <w:rPr>
          <w:rFonts w:ascii="Aptos Display" w:eastAsia="Times New Roman" w:hAnsi="Aptos Display" w:cstheme="minorHAnsi"/>
          <w:lang w:eastAsia="es-CL"/>
        </w:rPr>
        <w:t>2 tipos de jornada laborales</w:t>
      </w:r>
      <w:r w:rsidRPr="005C6387">
        <w:rPr>
          <w:rFonts w:ascii="Aptos Display" w:eastAsia="Times New Roman" w:hAnsi="Aptos Display" w:cstheme="minorHAnsi"/>
          <w:lang w:eastAsia="es-CL"/>
        </w:rPr>
        <w:t>:</w:t>
      </w:r>
      <w:r w:rsidR="00546579" w:rsidRPr="005C6387">
        <w:rPr>
          <w:rFonts w:ascii="Aptos Display" w:eastAsia="Times New Roman" w:hAnsi="Aptos Display" w:cstheme="minorHAnsi"/>
          <w:lang w:eastAsia="es-CL"/>
        </w:rPr>
        <w:t xml:space="preserve"> </w:t>
      </w:r>
    </w:p>
    <w:p w14:paraId="524578B1" w14:textId="2A28B44D" w:rsidR="00546579" w:rsidRPr="005C6387" w:rsidRDefault="00546579" w:rsidP="00094396">
      <w:pPr>
        <w:spacing w:after="0" w:line="240" w:lineRule="auto"/>
        <w:jc w:val="both"/>
        <w:rPr>
          <w:rFonts w:ascii="Aptos Display" w:eastAsia="Times New Roman" w:hAnsi="Aptos Display" w:cstheme="minorHAnsi"/>
          <w:b/>
          <w:lang w:eastAsia="es-CL"/>
        </w:rPr>
      </w:pPr>
    </w:p>
    <w:p w14:paraId="2E731610" w14:textId="5DFCFE90" w:rsidR="009513E2" w:rsidRPr="005C6387" w:rsidRDefault="009513E2" w:rsidP="00094396">
      <w:pPr>
        <w:spacing w:after="0" w:line="240" w:lineRule="auto"/>
        <w:jc w:val="both"/>
        <w:rPr>
          <w:rFonts w:ascii="Aptos Display" w:eastAsia="Times New Roman" w:hAnsi="Aptos Display" w:cstheme="minorHAnsi"/>
          <w:highlight w:val="yellow"/>
          <w:lang w:eastAsia="es-CL"/>
        </w:rPr>
      </w:pPr>
      <w:r w:rsidRPr="005C6387">
        <w:rPr>
          <w:rFonts w:ascii="Aptos Display" w:eastAsia="Times New Roman" w:hAnsi="Aptos Display" w:cstheme="minorHAnsi"/>
          <w:b/>
          <w:lang w:eastAsia="es-CL"/>
        </w:rPr>
        <w:t>Jornada laboral Ordinaria:</w:t>
      </w:r>
      <w:r w:rsidRPr="005C6387">
        <w:rPr>
          <w:rFonts w:ascii="Aptos Display" w:eastAsia="Times New Roman" w:hAnsi="Aptos Display" w:cstheme="minorHAnsi"/>
          <w:lang w:eastAsia="es-CL"/>
        </w:rPr>
        <w:t xml:space="preserve"> Es aquella cuya extensión máxima es de cuarenta horas semanales conforme al Art. 22 del Código del Trabajo, y cuya distribución debe efectuarse en un mínimo de cinco y un máximo de seis días, sin exceder el límite de diez horas diarias, establecido en el Art. 28 del mismo cuerpo normativo.</w:t>
      </w:r>
    </w:p>
    <w:p w14:paraId="102232CA" w14:textId="77777777" w:rsidR="009513E2" w:rsidRPr="005C6387" w:rsidRDefault="009513E2" w:rsidP="00094396">
      <w:pPr>
        <w:pStyle w:val="Prrafodelista"/>
        <w:spacing w:after="0" w:line="240" w:lineRule="auto"/>
        <w:jc w:val="both"/>
        <w:rPr>
          <w:rFonts w:ascii="Aptos Display" w:eastAsia="Times New Roman" w:hAnsi="Aptos Display" w:cstheme="minorHAnsi"/>
          <w:lang w:eastAsia="es-CL"/>
        </w:rPr>
      </w:pPr>
    </w:p>
    <w:p w14:paraId="646BD128" w14:textId="68EBD874" w:rsidR="00D51FAA" w:rsidRPr="005C6387" w:rsidRDefault="00F44F34" w:rsidP="00094396">
      <w:pPr>
        <w:spacing w:after="0" w:line="240" w:lineRule="auto"/>
        <w:jc w:val="both"/>
        <w:rPr>
          <w:rFonts w:ascii="Aptos Display" w:eastAsia="Times New Roman" w:hAnsi="Aptos Display" w:cstheme="minorHAnsi"/>
          <w:b/>
          <w:lang w:eastAsia="es-CL"/>
        </w:rPr>
      </w:pPr>
      <w:r w:rsidRPr="005976BD">
        <w:rPr>
          <w:rFonts w:ascii="Aptos Display" w:eastAsia="Times New Roman" w:hAnsi="Aptos Display" w:cstheme="minorHAnsi"/>
          <w:noProof/>
          <w:color w:val="D0DA49"/>
          <w:u w:val="single"/>
          <w:lang w:eastAsia="es-CL"/>
        </w:rPr>
        <w:lastRenderedPageBreak/>
        <w:drawing>
          <wp:anchor distT="0" distB="0" distL="114300" distR="114300" simplePos="0" relativeHeight="251759616" behindDoc="1" locked="0" layoutInCell="1" allowOverlap="1" wp14:anchorId="21C66FAD" wp14:editId="329F82CC">
            <wp:simplePos x="0" y="0"/>
            <wp:positionH relativeFrom="page">
              <wp:posOffset>8841</wp:posOffset>
            </wp:positionH>
            <wp:positionV relativeFrom="page">
              <wp:posOffset>6350</wp:posOffset>
            </wp:positionV>
            <wp:extent cx="7791450" cy="10082530"/>
            <wp:effectExtent l="0" t="0" r="0" b="0"/>
            <wp:wrapNone/>
            <wp:docPr id="1" name="Imagen 4" descr="P1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22020" name="Imagen 4" descr="P156#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1450" cy="10082530"/>
                    </a:xfrm>
                    <a:prstGeom prst="rect">
                      <a:avLst/>
                    </a:prstGeom>
                  </pic:spPr>
                </pic:pic>
              </a:graphicData>
            </a:graphic>
            <wp14:sizeRelH relativeFrom="margin">
              <wp14:pctWidth>0</wp14:pctWidth>
            </wp14:sizeRelH>
            <wp14:sizeRelV relativeFrom="margin">
              <wp14:pctHeight>0</wp14:pctHeight>
            </wp14:sizeRelV>
          </wp:anchor>
        </w:drawing>
      </w:r>
      <w:r w:rsidR="00546579" w:rsidRPr="005C6387">
        <w:rPr>
          <w:rFonts w:ascii="Aptos Display" w:eastAsia="Times New Roman" w:hAnsi="Aptos Display" w:cstheme="minorHAnsi"/>
          <w:b/>
          <w:lang w:eastAsia="es-CL"/>
        </w:rPr>
        <w:t xml:space="preserve">Jornada </w:t>
      </w:r>
      <w:r w:rsidR="009513E2" w:rsidRPr="005C6387">
        <w:rPr>
          <w:rFonts w:ascii="Aptos Display" w:eastAsia="Times New Roman" w:hAnsi="Aptos Display" w:cstheme="minorHAnsi"/>
          <w:b/>
          <w:lang w:eastAsia="es-CL"/>
        </w:rPr>
        <w:t>E</w:t>
      </w:r>
      <w:r w:rsidR="00546579" w:rsidRPr="005C6387">
        <w:rPr>
          <w:rFonts w:ascii="Aptos Display" w:eastAsia="Times New Roman" w:hAnsi="Aptos Display" w:cstheme="minorHAnsi"/>
          <w:b/>
          <w:lang w:eastAsia="es-CL"/>
        </w:rPr>
        <w:t>xtraordinaria:</w:t>
      </w:r>
      <w:r w:rsidR="00546579" w:rsidRPr="005C6387">
        <w:rPr>
          <w:rFonts w:ascii="Aptos Display" w:eastAsia="Times New Roman" w:hAnsi="Aptos Display" w:cstheme="minorHAnsi"/>
          <w:lang w:eastAsia="es-CL"/>
        </w:rPr>
        <w:t xml:space="preserve"> </w:t>
      </w:r>
      <w:r w:rsidR="009513E2" w:rsidRPr="005C6387">
        <w:rPr>
          <w:rFonts w:ascii="Aptos Display" w:eastAsia="Times New Roman" w:hAnsi="Aptos Display" w:cstheme="minorHAnsi"/>
          <w:lang w:eastAsia="es-CL"/>
        </w:rPr>
        <w:t>Es a</w:t>
      </w:r>
      <w:r w:rsidR="00546579" w:rsidRPr="005C6387">
        <w:rPr>
          <w:rFonts w:ascii="Aptos Display" w:eastAsia="Times New Roman" w:hAnsi="Aptos Display" w:cstheme="minorHAnsi"/>
          <w:lang w:eastAsia="es-CL"/>
        </w:rPr>
        <w:t xml:space="preserve">quella que </w:t>
      </w:r>
      <w:r w:rsidR="00587621" w:rsidRPr="005C6387">
        <w:rPr>
          <w:rFonts w:ascii="Aptos Display" w:eastAsia="Times New Roman" w:hAnsi="Aptos Display" w:cstheme="minorHAnsi"/>
          <w:lang w:eastAsia="es-CL"/>
        </w:rPr>
        <w:t xml:space="preserve">excede del máximo legal o de la pactada contractualmente, si fuese menor. </w:t>
      </w:r>
      <w:r w:rsidR="00546579" w:rsidRPr="005C6387">
        <w:rPr>
          <w:rFonts w:ascii="Aptos Display" w:eastAsia="Times New Roman" w:hAnsi="Aptos Display" w:cstheme="minorHAnsi"/>
          <w:lang w:eastAsia="es-CL"/>
        </w:rPr>
        <w:t>Estas solamente se pueden pactar para atender necesidades o situaciones temporales de la empresa (</w:t>
      </w:r>
      <w:r w:rsidR="009513E2" w:rsidRPr="005C6387">
        <w:rPr>
          <w:rFonts w:ascii="Aptos Display" w:eastAsia="Times New Roman" w:hAnsi="Aptos Display" w:cstheme="minorHAnsi"/>
          <w:lang w:eastAsia="es-CL"/>
        </w:rPr>
        <w:t>Art. 30, Código del Trabajo</w:t>
      </w:r>
      <w:r w:rsidR="00546579" w:rsidRPr="005C6387">
        <w:rPr>
          <w:rFonts w:ascii="Aptos Display" w:eastAsia="Times New Roman" w:hAnsi="Aptos Display" w:cstheme="minorHAnsi"/>
          <w:lang w:eastAsia="es-CL"/>
        </w:rPr>
        <w:t>).</w:t>
      </w:r>
    </w:p>
    <w:p w14:paraId="31BB3239" w14:textId="77777777" w:rsidR="00D51FAA" w:rsidRPr="005C6387" w:rsidRDefault="00D51FAA" w:rsidP="00094396">
      <w:pPr>
        <w:spacing w:after="0" w:line="240" w:lineRule="auto"/>
        <w:jc w:val="both"/>
        <w:rPr>
          <w:rFonts w:ascii="Aptos Display" w:eastAsia="Times New Roman" w:hAnsi="Aptos Display" w:cstheme="minorHAnsi"/>
          <w:b/>
          <w:lang w:eastAsia="es-CL"/>
        </w:rPr>
      </w:pPr>
    </w:p>
    <w:p w14:paraId="58B5E956" w14:textId="7AF5790A" w:rsidR="00C8217C" w:rsidRPr="005976BD" w:rsidRDefault="00576235" w:rsidP="00094396">
      <w:pPr>
        <w:spacing w:after="0" w:line="240" w:lineRule="auto"/>
        <w:jc w:val="both"/>
        <w:rPr>
          <w:rFonts w:ascii="Aptos Display" w:eastAsia="Times New Roman" w:hAnsi="Aptos Display"/>
          <w:b/>
          <w:color w:val="D0DA49"/>
          <w:sz w:val="24"/>
          <w:szCs w:val="24"/>
          <w:lang w:eastAsia="es-CL"/>
        </w:rPr>
      </w:pPr>
      <w:bookmarkStart w:id="26" w:name="_Toc215663873"/>
      <w:r>
        <w:rPr>
          <w:rFonts w:ascii="Aptos Display" w:eastAsia="Times New Roman" w:hAnsi="Aptos Display" w:cstheme="majorBidi"/>
          <w:b/>
          <w:color w:val="D0DA49"/>
          <w:sz w:val="24"/>
          <w:szCs w:val="24"/>
          <w:lang w:eastAsia="es-CL"/>
        </w:rPr>
        <w:t>Higiene d</w:t>
      </w:r>
      <w:r w:rsidR="00890083" w:rsidRPr="005976BD">
        <w:rPr>
          <w:rFonts w:ascii="Aptos Display" w:eastAsia="Times New Roman" w:hAnsi="Aptos Display" w:cstheme="majorBidi"/>
          <w:b/>
          <w:color w:val="D0DA49"/>
          <w:sz w:val="24"/>
          <w:szCs w:val="24"/>
          <w:lang w:eastAsia="es-CL"/>
        </w:rPr>
        <w:t>el Sueño</w:t>
      </w:r>
      <w:bookmarkEnd w:id="26"/>
    </w:p>
    <w:p w14:paraId="4F91120E" w14:textId="6C2203AF" w:rsidR="007238E8" w:rsidRPr="005C6387" w:rsidRDefault="009513E2" w:rsidP="00094396">
      <w:p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S</w:t>
      </w:r>
      <w:r w:rsidR="00C8217C" w:rsidRPr="005C6387">
        <w:rPr>
          <w:rFonts w:ascii="Aptos Display" w:eastAsia="Times New Roman" w:hAnsi="Aptos Display" w:cstheme="minorHAnsi"/>
          <w:lang w:eastAsia="es-CL"/>
        </w:rPr>
        <w:t xml:space="preserve">erie de prácticas y condiciones que ayudan a mejorar la calidad del descanso y a mantener un ritmo de sueño constante. </w:t>
      </w:r>
      <w:r w:rsidR="006C6B28" w:rsidRPr="005C6387">
        <w:rPr>
          <w:rFonts w:ascii="Aptos Display" w:eastAsia="Times New Roman" w:hAnsi="Aptos Display" w:cstheme="minorHAnsi"/>
          <w:lang w:eastAsia="es-CL"/>
        </w:rPr>
        <w:t xml:space="preserve"> </w:t>
      </w:r>
      <w:r w:rsidR="00C8217C" w:rsidRPr="005C6387">
        <w:rPr>
          <w:rFonts w:ascii="Aptos Display" w:eastAsia="Times New Roman" w:hAnsi="Aptos Display" w:cstheme="minorHAnsi"/>
          <w:lang w:eastAsia="es-CL"/>
        </w:rPr>
        <w:t>Estas recomendaciones buscan facilitar que el cuerpo y la mente se relajen adecuadamente para dormir bien.</w:t>
      </w:r>
    </w:p>
    <w:p w14:paraId="55C563E1" w14:textId="56C1456C" w:rsidR="00285317" w:rsidRPr="005C6387" w:rsidRDefault="00285317" w:rsidP="00094396">
      <w:pPr>
        <w:spacing w:after="0" w:line="240" w:lineRule="auto"/>
        <w:jc w:val="both"/>
        <w:rPr>
          <w:rFonts w:ascii="Aptos Display" w:eastAsia="Times New Roman" w:hAnsi="Aptos Display" w:cstheme="minorHAnsi"/>
          <w:b/>
          <w:u w:val="single"/>
          <w:lang w:eastAsia="es-CL"/>
        </w:rPr>
      </w:pPr>
      <w:r w:rsidRPr="005C6387">
        <w:rPr>
          <w:rFonts w:ascii="Aptos Display" w:eastAsia="Times New Roman" w:hAnsi="Aptos Display" w:cstheme="minorHAnsi"/>
          <w:b/>
          <w:u w:val="single"/>
          <w:lang w:eastAsia="es-CL"/>
        </w:rPr>
        <w:t xml:space="preserve"> </w:t>
      </w:r>
    </w:p>
    <w:p w14:paraId="531A28AC" w14:textId="65DC9997" w:rsidR="003F140C" w:rsidRPr="005976BD" w:rsidRDefault="00576235" w:rsidP="00094396">
      <w:pPr>
        <w:spacing w:after="0" w:line="240" w:lineRule="auto"/>
        <w:jc w:val="both"/>
        <w:rPr>
          <w:rFonts w:ascii="Aptos Display" w:eastAsia="Times New Roman" w:hAnsi="Aptos Display" w:cstheme="minorHAnsi"/>
          <w:color w:val="D0DA49"/>
          <w:sz w:val="24"/>
          <w:szCs w:val="24"/>
          <w:lang w:eastAsia="es-CL"/>
        </w:rPr>
      </w:pPr>
      <w:r>
        <w:rPr>
          <w:rFonts w:ascii="Aptos Display" w:eastAsia="Times New Roman" w:hAnsi="Aptos Display" w:cstheme="majorBidi"/>
          <w:b/>
          <w:color w:val="D0DA49"/>
          <w:sz w:val="24"/>
          <w:szCs w:val="24"/>
          <w:lang w:eastAsia="es-CL"/>
        </w:rPr>
        <w:t>Fatiga y</w:t>
      </w:r>
      <w:r w:rsidR="00890083" w:rsidRPr="005976BD">
        <w:rPr>
          <w:rFonts w:ascii="Aptos Display" w:eastAsia="Times New Roman" w:hAnsi="Aptos Display" w:cstheme="majorBidi"/>
          <w:b/>
          <w:color w:val="D0DA49"/>
          <w:sz w:val="24"/>
          <w:szCs w:val="24"/>
          <w:lang w:eastAsia="es-CL"/>
        </w:rPr>
        <w:t xml:space="preserve"> Somnolencia</w:t>
      </w:r>
      <w:r w:rsidR="00890083" w:rsidRPr="005976BD">
        <w:rPr>
          <w:rFonts w:ascii="Aptos Display" w:eastAsia="Times New Roman" w:hAnsi="Aptos Display" w:cstheme="minorHAnsi"/>
          <w:color w:val="D0DA49"/>
          <w:sz w:val="24"/>
          <w:szCs w:val="24"/>
          <w:lang w:eastAsia="es-CL"/>
        </w:rPr>
        <w:t xml:space="preserve"> </w:t>
      </w:r>
    </w:p>
    <w:p w14:paraId="3D78870B" w14:textId="1E464495" w:rsidR="003F140C" w:rsidRPr="005C6387" w:rsidRDefault="003F140C" w:rsidP="00094396">
      <w:p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 xml:space="preserve">La fatiga es </w:t>
      </w:r>
      <w:r w:rsidR="009513E2" w:rsidRPr="005C6387">
        <w:rPr>
          <w:rFonts w:ascii="Aptos Display" w:eastAsia="Times New Roman" w:hAnsi="Aptos Display" w:cstheme="minorHAnsi"/>
          <w:lang w:eastAsia="es-CL"/>
        </w:rPr>
        <w:t xml:space="preserve">el </w:t>
      </w:r>
      <w:r w:rsidRPr="005C6387">
        <w:rPr>
          <w:rFonts w:ascii="Aptos Display" w:eastAsia="Times New Roman" w:hAnsi="Aptos Display" w:cstheme="minorHAnsi"/>
          <w:lang w:eastAsia="es-CL"/>
        </w:rPr>
        <w:t>agotamiento físico que se desarrolla cuando</w:t>
      </w:r>
      <w:r w:rsidR="009B63FE" w:rsidRPr="005C6387">
        <w:rPr>
          <w:rFonts w:ascii="Aptos Display" w:eastAsia="Times New Roman" w:hAnsi="Aptos Display" w:cstheme="minorHAnsi"/>
          <w:lang w:eastAsia="es-CL"/>
        </w:rPr>
        <w:t xml:space="preserve"> los trabajadores deben laborar en horarios que limitan o interrumpen el descanso adecuado, afectando la atención, el tiempo de r</w:t>
      </w:r>
      <w:r w:rsidRPr="005C6387">
        <w:rPr>
          <w:rFonts w:ascii="Aptos Display" w:eastAsia="Times New Roman" w:hAnsi="Aptos Display" w:cstheme="minorHAnsi"/>
          <w:lang w:eastAsia="es-CL"/>
        </w:rPr>
        <w:t>eacción y la toma de decisiones (Instituto Nacional de Seguridad y Salud Ocupacional NIOSH -2024)</w:t>
      </w:r>
      <w:r w:rsidR="009513E2" w:rsidRPr="005C6387">
        <w:rPr>
          <w:rFonts w:ascii="Aptos Display" w:eastAsia="Times New Roman" w:hAnsi="Aptos Display" w:cstheme="minorHAnsi"/>
          <w:lang w:eastAsia="es-CL"/>
        </w:rPr>
        <w:t>.</w:t>
      </w:r>
      <w:r w:rsidR="00AD0C8E">
        <w:rPr>
          <w:rFonts w:ascii="Aptos Display" w:eastAsia="Times New Roman" w:hAnsi="Aptos Display" w:cstheme="minorHAnsi"/>
          <w:lang w:eastAsia="es-CL"/>
        </w:rPr>
        <w:t xml:space="preserve"> </w:t>
      </w:r>
      <w:r w:rsidR="009513E2" w:rsidRPr="005C6387">
        <w:rPr>
          <w:rFonts w:ascii="Aptos Display" w:eastAsia="Times New Roman" w:hAnsi="Aptos Display" w:cstheme="minorHAnsi"/>
          <w:lang w:eastAsia="es-CL"/>
        </w:rPr>
        <w:t>L</w:t>
      </w:r>
      <w:r w:rsidRPr="005C6387">
        <w:rPr>
          <w:rFonts w:ascii="Aptos Display" w:eastAsia="Times New Roman" w:hAnsi="Aptos Display" w:cstheme="minorHAnsi"/>
          <w:lang w:eastAsia="es-CL"/>
        </w:rPr>
        <w:t>a somnolencia es la tendencia fisiológica a quedarse dormido y la incapacidad para mantener el estado de alerta durante la vigilia</w:t>
      </w:r>
      <w:r w:rsidRPr="005C6387">
        <w:rPr>
          <w:rFonts w:ascii="Aptos Display" w:hAnsi="Aptos Display"/>
        </w:rPr>
        <w:t xml:space="preserve"> </w:t>
      </w:r>
      <w:r w:rsidRPr="005C6387">
        <w:rPr>
          <w:rFonts w:ascii="Aptos Display" w:eastAsia="Times New Roman" w:hAnsi="Aptos Display" w:cstheme="minorHAnsi"/>
          <w:lang w:eastAsia="es-CL"/>
        </w:rPr>
        <w:t>(Akerstedt &amp; Gillberg, 1990).</w:t>
      </w:r>
    </w:p>
    <w:p w14:paraId="54A90A52" w14:textId="5E506AF2" w:rsidR="00696D68" w:rsidRPr="005C6387" w:rsidRDefault="00696D68" w:rsidP="00094396">
      <w:pPr>
        <w:spacing w:after="0" w:line="240" w:lineRule="auto"/>
        <w:jc w:val="both"/>
        <w:rPr>
          <w:rFonts w:ascii="Aptos Display" w:eastAsia="Times New Roman" w:hAnsi="Aptos Display" w:cstheme="minorHAnsi"/>
          <w:lang w:eastAsia="es-CL"/>
        </w:rPr>
      </w:pPr>
    </w:p>
    <w:p w14:paraId="19D03056" w14:textId="272FE88D" w:rsidR="007513F3" w:rsidRPr="005976BD" w:rsidRDefault="00094396" w:rsidP="00094396">
      <w:pPr>
        <w:pStyle w:val="Ttulo1"/>
        <w:spacing w:before="0" w:line="240" w:lineRule="auto"/>
        <w:rPr>
          <w:rStyle w:val="Ttulodellibro"/>
          <w:rFonts w:ascii="Aptos Display" w:hAnsi="Aptos Display"/>
          <w:i w:val="0"/>
          <w:iCs w:val="0"/>
          <w:color w:val="002060"/>
          <w:spacing w:val="0"/>
          <w:sz w:val="28"/>
          <w:szCs w:val="28"/>
        </w:rPr>
      </w:pPr>
      <w:bookmarkStart w:id="27" w:name="_Toc217592676"/>
      <w:r>
        <w:rPr>
          <w:rStyle w:val="Ttulodellibro"/>
          <w:rFonts w:ascii="Aptos Display" w:hAnsi="Aptos Display"/>
          <w:i w:val="0"/>
          <w:iCs w:val="0"/>
          <w:color w:val="002060"/>
          <w:spacing w:val="0"/>
          <w:sz w:val="28"/>
          <w:szCs w:val="28"/>
        </w:rPr>
        <w:t>7</w:t>
      </w:r>
      <w:r w:rsidR="00D51FAA" w:rsidRPr="005976BD">
        <w:rPr>
          <w:rStyle w:val="Ttulodellibro"/>
          <w:rFonts w:ascii="Aptos Display" w:hAnsi="Aptos Display"/>
          <w:i w:val="0"/>
          <w:iCs w:val="0"/>
          <w:color w:val="002060"/>
          <w:spacing w:val="0"/>
          <w:sz w:val="28"/>
          <w:szCs w:val="28"/>
        </w:rPr>
        <w:t>.</w:t>
      </w:r>
      <w:r w:rsidR="00890083" w:rsidRPr="005976BD">
        <w:rPr>
          <w:rStyle w:val="Ttulodellibro"/>
          <w:rFonts w:ascii="Aptos Display" w:hAnsi="Aptos Display"/>
          <w:i w:val="0"/>
          <w:iCs w:val="0"/>
          <w:color w:val="002060"/>
          <w:spacing w:val="0"/>
          <w:sz w:val="28"/>
          <w:szCs w:val="28"/>
        </w:rPr>
        <w:t xml:space="preserve"> Metodología y </w:t>
      </w:r>
      <w:r w:rsidR="00D8027D">
        <w:rPr>
          <w:rStyle w:val="Ttulodellibro"/>
          <w:rFonts w:ascii="Aptos Display" w:hAnsi="Aptos Display"/>
          <w:i w:val="0"/>
          <w:iCs w:val="0"/>
          <w:color w:val="002060"/>
          <w:spacing w:val="0"/>
          <w:sz w:val="28"/>
          <w:szCs w:val="28"/>
        </w:rPr>
        <w:t>Herramientas de E</w:t>
      </w:r>
      <w:r w:rsidR="00890083" w:rsidRPr="005976BD">
        <w:rPr>
          <w:rStyle w:val="Ttulodellibro"/>
          <w:rFonts w:ascii="Aptos Display" w:hAnsi="Aptos Display"/>
          <w:i w:val="0"/>
          <w:iCs w:val="0"/>
          <w:color w:val="002060"/>
          <w:spacing w:val="0"/>
          <w:sz w:val="28"/>
          <w:szCs w:val="28"/>
        </w:rPr>
        <w:t>valuación</w:t>
      </w:r>
      <w:bookmarkEnd w:id="27"/>
      <w:r w:rsidR="00890083" w:rsidRPr="005976BD">
        <w:rPr>
          <w:rStyle w:val="Ttulodellibro"/>
          <w:rFonts w:ascii="Aptos Display" w:hAnsi="Aptos Display"/>
          <w:i w:val="0"/>
          <w:iCs w:val="0"/>
          <w:color w:val="002060"/>
          <w:spacing w:val="0"/>
          <w:sz w:val="28"/>
          <w:szCs w:val="28"/>
        </w:rPr>
        <w:t xml:space="preserve"> </w:t>
      </w:r>
    </w:p>
    <w:p w14:paraId="3D63AA07" w14:textId="49D8B623" w:rsidR="00C8217C" w:rsidRPr="005C6387" w:rsidRDefault="00054C35" w:rsidP="00094396">
      <w:pPr>
        <w:spacing w:after="0" w:line="240" w:lineRule="auto"/>
        <w:jc w:val="both"/>
        <w:rPr>
          <w:rStyle w:val="Ttulodellibro"/>
          <w:rFonts w:ascii="Aptos Display" w:hAnsi="Aptos Display"/>
          <w:i w:val="0"/>
        </w:rPr>
      </w:pPr>
      <w:r w:rsidRPr="005C6387">
        <w:rPr>
          <w:rStyle w:val="Ttulodellibro"/>
          <w:rFonts w:ascii="Aptos Display" w:hAnsi="Aptos Display"/>
          <w:i w:val="0"/>
          <w:color w:val="70AD47" w:themeColor="accent6"/>
        </w:rPr>
        <w:t xml:space="preserve"> </w:t>
      </w:r>
    </w:p>
    <w:p w14:paraId="3A267522" w14:textId="4BE446F5" w:rsidR="00AD0C8E" w:rsidRDefault="009513E2" w:rsidP="00094396">
      <w:p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 xml:space="preserve">Este </w:t>
      </w:r>
      <w:r w:rsidR="003700BA" w:rsidRPr="005C6387">
        <w:rPr>
          <w:rFonts w:ascii="Aptos Display" w:eastAsia="Times New Roman" w:hAnsi="Aptos Display" w:cstheme="minorHAnsi"/>
          <w:lang w:eastAsia="es-CL"/>
        </w:rPr>
        <w:t>programa de sistema</w:t>
      </w:r>
      <w:r w:rsidR="00D51FAA" w:rsidRPr="005C6387">
        <w:rPr>
          <w:rFonts w:ascii="Aptos Display" w:eastAsia="Times New Roman" w:hAnsi="Aptos Display" w:cstheme="minorHAnsi"/>
          <w:lang w:eastAsia="es-CL"/>
        </w:rPr>
        <w:t>s</w:t>
      </w:r>
      <w:r w:rsidR="003700BA" w:rsidRPr="005C6387">
        <w:rPr>
          <w:rFonts w:ascii="Aptos Display" w:eastAsia="Times New Roman" w:hAnsi="Aptos Display" w:cstheme="minorHAnsi"/>
          <w:lang w:eastAsia="es-CL"/>
        </w:rPr>
        <w:t xml:space="preserve"> de turno</w:t>
      </w:r>
      <w:r w:rsidR="003B1F34" w:rsidRPr="005C6387">
        <w:rPr>
          <w:rFonts w:ascii="Aptos Display" w:eastAsia="Times New Roman" w:hAnsi="Aptos Display" w:cstheme="minorHAnsi"/>
          <w:lang w:eastAsia="es-CL"/>
        </w:rPr>
        <w:t>s</w:t>
      </w:r>
      <w:r w:rsidR="003700BA" w:rsidRPr="005C6387">
        <w:rPr>
          <w:rFonts w:ascii="Aptos Display" w:eastAsia="Times New Roman" w:hAnsi="Aptos Display" w:cstheme="minorHAnsi"/>
          <w:lang w:eastAsia="es-CL"/>
        </w:rPr>
        <w:t xml:space="preserve"> </w:t>
      </w:r>
      <w:r w:rsidRPr="005C6387">
        <w:rPr>
          <w:rFonts w:ascii="Aptos Display" w:eastAsia="Times New Roman" w:hAnsi="Aptos Display" w:cstheme="minorHAnsi"/>
          <w:lang w:eastAsia="es-CL"/>
        </w:rPr>
        <w:t>considera la aplicación de</w:t>
      </w:r>
      <w:r w:rsidR="00D51FAA" w:rsidRPr="005C6387">
        <w:rPr>
          <w:rFonts w:ascii="Aptos Display" w:eastAsia="Times New Roman" w:hAnsi="Aptos Display" w:cstheme="minorHAnsi"/>
          <w:lang w:eastAsia="es-CL"/>
        </w:rPr>
        <w:t xml:space="preserve"> los siguientes instrumentos</w:t>
      </w:r>
      <w:r w:rsidR="00FF765C">
        <w:rPr>
          <w:rFonts w:ascii="Aptos Display" w:eastAsia="Times New Roman" w:hAnsi="Aptos Display" w:cstheme="minorHAnsi"/>
          <w:lang w:eastAsia="es-CL"/>
        </w:rPr>
        <w:t>:</w:t>
      </w:r>
    </w:p>
    <w:p w14:paraId="6F229FC5" w14:textId="2D017E26" w:rsidR="00FF765C" w:rsidRDefault="00FF765C" w:rsidP="00FF765C">
      <w:pPr>
        <w:pStyle w:val="Prrafodelista"/>
        <w:numPr>
          <w:ilvl w:val="0"/>
          <w:numId w:val="17"/>
        </w:numPr>
        <w:spacing w:after="0" w:line="240" w:lineRule="auto"/>
        <w:jc w:val="both"/>
        <w:rPr>
          <w:rFonts w:ascii="Aptos Display" w:eastAsia="Times New Roman" w:hAnsi="Aptos Display" w:cstheme="minorHAnsi"/>
          <w:lang w:eastAsia="es-CL"/>
        </w:rPr>
      </w:pPr>
      <w:r w:rsidRPr="00FF765C">
        <w:rPr>
          <w:rFonts w:ascii="Aptos Display" w:eastAsia="Times New Roman" w:hAnsi="Aptos Display" w:cstheme="minorHAnsi"/>
          <w:lang w:eastAsia="es-CL"/>
        </w:rPr>
        <w:t>Herramienta de Identificación de Condiciones de Riesgo de Sistema de Turnos</w:t>
      </w:r>
      <w:r>
        <w:rPr>
          <w:rFonts w:ascii="Aptos Display" w:eastAsia="Times New Roman" w:hAnsi="Aptos Display" w:cstheme="minorHAnsi"/>
          <w:lang w:eastAsia="es-CL"/>
        </w:rPr>
        <w:t>.</w:t>
      </w:r>
    </w:p>
    <w:p w14:paraId="5AA001DC" w14:textId="20D038E0" w:rsidR="00D51FAA" w:rsidRPr="005C6387" w:rsidRDefault="00D51FAA" w:rsidP="00FF765C">
      <w:pPr>
        <w:pStyle w:val="Prrafodelista"/>
        <w:numPr>
          <w:ilvl w:val="0"/>
          <w:numId w:val="17"/>
        </w:num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E</w:t>
      </w:r>
      <w:r w:rsidR="00411402" w:rsidRPr="005C6387">
        <w:rPr>
          <w:rFonts w:ascii="Aptos Display" w:eastAsia="Times New Roman" w:hAnsi="Aptos Display" w:cstheme="minorHAnsi"/>
          <w:lang w:eastAsia="es-CL"/>
        </w:rPr>
        <w:t xml:space="preserve">scala de </w:t>
      </w:r>
      <w:r w:rsidRPr="005C6387">
        <w:rPr>
          <w:rFonts w:ascii="Aptos Display" w:eastAsia="Times New Roman" w:hAnsi="Aptos Display" w:cstheme="minorHAnsi"/>
          <w:lang w:eastAsia="es-CL"/>
        </w:rPr>
        <w:t>S</w:t>
      </w:r>
      <w:r w:rsidR="00411402" w:rsidRPr="005C6387">
        <w:rPr>
          <w:rFonts w:ascii="Aptos Display" w:eastAsia="Times New Roman" w:hAnsi="Aptos Display" w:cstheme="minorHAnsi"/>
          <w:lang w:eastAsia="es-CL"/>
        </w:rPr>
        <w:t>omnolencia de</w:t>
      </w:r>
      <w:r w:rsidR="00411402" w:rsidRPr="005C6387">
        <w:rPr>
          <w:rFonts w:ascii="Aptos Display" w:hAnsi="Aptos Display"/>
        </w:rPr>
        <w:t xml:space="preserve"> Epworth</w:t>
      </w:r>
      <w:r w:rsidR="00CB5A49" w:rsidRPr="005C6387">
        <w:rPr>
          <w:rFonts w:ascii="Aptos Display" w:eastAsia="Times New Roman" w:hAnsi="Aptos Display" w:cstheme="minorHAnsi"/>
          <w:lang w:eastAsia="es-CL"/>
        </w:rPr>
        <w:t>.</w:t>
      </w:r>
      <w:r w:rsidR="009513E2" w:rsidRPr="005C6387">
        <w:rPr>
          <w:rFonts w:ascii="Aptos Display" w:eastAsia="Times New Roman" w:hAnsi="Aptos Display" w:cstheme="minorHAnsi"/>
          <w:lang w:eastAsia="es-CL"/>
        </w:rPr>
        <w:t xml:space="preserve">  </w:t>
      </w:r>
    </w:p>
    <w:p w14:paraId="273F824C" w14:textId="77777777" w:rsidR="00D51FAA" w:rsidRPr="005C6387" w:rsidRDefault="00D51FAA" w:rsidP="00094396">
      <w:pPr>
        <w:spacing w:after="0" w:line="240" w:lineRule="auto"/>
        <w:jc w:val="both"/>
        <w:rPr>
          <w:rFonts w:ascii="Aptos Display" w:eastAsia="Times New Roman" w:hAnsi="Aptos Display" w:cstheme="minorHAnsi"/>
          <w:lang w:eastAsia="es-CL"/>
        </w:rPr>
      </w:pPr>
    </w:p>
    <w:p w14:paraId="4088129A" w14:textId="64623E53" w:rsidR="00411402" w:rsidRPr="005C6387" w:rsidRDefault="00F00FF5" w:rsidP="00094396">
      <w:p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 xml:space="preserve">La </w:t>
      </w:r>
      <w:r w:rsidR="00CD062D" w:rsidRPr="005C6387">
        <w:rPr>
          <w:rFonts w:ascii="Aptos Display" w:eastAsia="Times New Roman" w:hAnsi="Aptos Display" w:cstheme="minorHAnsi"/>
          <w:lang w:eastAsia="es-CL"/>
        </w:rPr>
        <w:t>implementaci</w:t>
      </w:r>
      <w:r w:rsidRPr="005C6387">
        <w:rPr>
          <w:rFonts w:ascii="Aptos Display" w:eastAsia="Times New Roman" w:hAnsi="Aptos Display" w:cstheme="minorHAnsi"/>
          <w:lang w:eastAsia="es-CL"/>
        </w:rPr>
        <w:t xml:space="preserve">ón </w:t>
      </w:r>
      <w:r w:rsidR="00CD062D" w:rsidRPr="005C6387">
        <w:rPr>
          <w:rFonts w:ascii="Aptos Display" w:eastAsia="Times New Roman" w:hAnsi="Aptos Display" w:cstheme="minorHAnsi"/>
          <w:lang w:eastAsia="es-CL"/>
        </w:rPr>
        <w:t>de</w:t>
      </w:r>
      <w:r w:rsidR="00ED53FE" w:rsidRPr="005C6387">
        <w:rPr>
          <w:rFonts w:ascii="Aptos Display" w:eastAsia="Times New Roman" w:hAnsi="Aptos Display" w:cstheme="minorHAnsi"/>
          <w:lang w:eastAsia="es-CL"/>
        </w:rPr>
        <w:t xml:space="preserve"> </w:t>
      </w:r>
      <w:r w:rsidR="00BD63BF" w:rsidRPr="005C6387">
        <w:rPr>
          <w:rFonts w:ascii="Aptos Display" w:eastAsia="Times New Roman" w:hAnsi="Aptos Display" w:cstheme="minorHAnsi"/>
          <w:lang w:eastAsia="es-CL"/>
        </w:rPr>
        <w:t xml:space="preserve">las medidas derivadas de </w:t>
      </w:r>
      <w:r w:rsidR="00D51FAA" w:rsidRPr="005C6387">
        <w:rPr>
          <w:rFonts w:ascii="Aptos Display" w:eastAsia="Times New Roman" w:hAnsi="Aptos Display" w:cstheme="minorHAnsi"/>
          <w:lang w:eastAsia="es-CL"/>
        </w:rPr>
        <w:t>la a</w:t>
      </w:r>
      <w:r w:rsidR="00BD63BF" w:rsidRPr="005C6387">
        <w:rPr>
          <w:rFonts w:ascii="Aptos Display" w:eastAsia="Times New Roman" w:hAnsi="Aptos Display" w:cstheme="minorHAnsi"/>
          <w:lang w:eastAsia="es-CL"/>
        </w:rPr>
        <w:t xml:space="preserve">plicación </w:t>
      </w:r>
      <w:r w:rsidR="00D51FAA" w:rsidRPr="005C6387">
        <w:rPr>
          <w:rFonts w:ascii="Aptos Display" w:eastAsia="Times New Roman" w:hAnsi="Aptos Display" w:cstheme="minorHAnsi"/>
          <w:lang w:eastAsia="es-CL"/>
        </w:rPr>
        <w:t xml:space="preserve">de estas herramientas </w:t>
      </w:r>
      <w:r w:rsidR="00BD63BF" w:rsidRPr="005C6387">
        <w:rPr>
          <w:rFonts w:ascii="Aptos Display" w:eastAsia="Times New Roman" w:hAnsi="Aptos Display" w:cstheme="minorHAnsi"/>
          <w:lang w:eastAsia="es-CL"/>
        </w:rPr>
        <w:t xml:space="preserve">tiene por objeto mitigar </w:t>
      </w:r>
      <w:r w:rsidR="003700BA" w:rsidRPr="005C6387">
        <w:rPr>
          <w:rFonts w:ascii="Aptos Display" w:eastAsia="Times New Roman" w:hAnsi="Aptos Display" w:cstheme="minorHAnsi"/>
          <w:lang w:eastAsia="es-CL"/>
        </w:rPr>
        <w:t xml:space="preserve">o eliminar </w:t>
      </w:r>
      <w:r w:rsidRPr="005C6387">
        <w:rPr>
          <w:rFonts w:ascii="Aptos Display" w:eastAsia="Times New Roman" w:hAnsi="Aptos Display" w:cstheme="minorHAnsi"/>
          <w:lang w:eastAsia="es-CL"/>
        </w:rPr>
        <w:t xml:space="preserve">los </w:t>
      </w:r>
      <w:r w:rsidR="003700BA" w:rsidRPr="005C6387">
        <w:rPr>
          <w:rFonts w:ascii="Aptos Display" w:eastAsia="Times New Roman" w:hAnsi="Aptos Display" w:cstheme="minorHAnsi"/>
          <w:lang w:eastAsia="es-CL"/>
        </w:rPr>
        <w:t xml:space="preserve">factores de riesgo asociados a </w:t>
      </w:r>
      <w:r w:rsidR="003B1F34" w:rsidRPr="005C6387">
        <w:rPr>
          <w:rFonts w:ascii="Aptos Display" w:eastAsia="Times New Roman" w:hAnsi="Aptos Display" w:cstheme="minorHAnsi"/>
          <w:lang w:eastAsia="es-CL"/>
        </w:rPr>
        <w:t>los sistemas de turnos</w:t>
      </w:r>
      <w:r w:rsidRPr="005C6387">
        <w:rPr>
          <w:rFonts w:ascii="Aptos Display" w:eastAsia="Times New Roman" w:hAnsi="Aptos Display" w:cstheme="minorHAnsi"/>
          <w:lang w:eastAsia="es-CL"/>
        </w:rPr>
        <w:t xml:space="preserve"> y pr</w:t>
      </w:r>
      <w:r w:rsidR="00A47EC6" w:rsidRPr="005C6387">
        <w:rPr>
          <w:rFonts w:ascii="Aptos Display" w:eastAsia="Times New Roman" w:hAnsi="Aptos Display" w:cstheme="minorHAnsi"/>
          <w:lang w:eastAsia="es-CL"/>
        </w:rPr>
        <w:t>evenir condiciones laborales perjudiciales para l</w:t>
      </w:r>
      <w:r w:rsidRPr="005C6387">
        <w:rPr>
          <w:rFonts w:ascii="Aptos Display" w:eastAsia="Times New Roman" w:hAnsi="Aptos Display" w:cstheme="minorHAnsi"/>
          <w:lang w:eastAsia="es-CL"/>
        </w:rPr>
        <w:t xml:space="preserve">as personas </w:t>
      </w:r>
      <w:r w:rsidR="00A47EC6" w:rsidRPr="005C6387">
        <w:rPr>
          <w:rFonts w:ascii="Aptos Display" w:eastAsia="Times New Roman" w:hAnsi="Aptos Display" w:cstheme="minorHAnsi"/>
          <w:lang w:eastAsia="es-CL"/>
        </w:rPr>
        <w:t>trabajador</w:t>
      </w:r>
      <w:r w:rsidRPr="005C6387">
        <w:rPr>
          <w:rFonts w:ascii="Aptos Display" w:eastAsia="Times New Roman" w:hAnsi="Aptos Display" w:cstheme="minorHAnsi"/>
          <w:lang w:eastAsia="es-CL"/>
        </w:rPr>
        <w:t>a</w:t>
      </w:r>
      <w:r w:rsidR="00A47EC6" w:rsidRPr="005C6387">
        <w:rPr>
          <w:rFonts w:ascii="Aptos Display" w:eastAsia="Times New Roman" w:hAnsi="Aptos Display" w:cstheme="minorHAnsi"/>
          <w:lang w:eastAsia="es-CL"/>
        </w:rPr>
        <w:t xml:space="preserve">s. </w:t>
      </w:r>
      <w:r w:rsidRPr="005C6387">
        <w:rPr>
          <w:rFonts w:ascii="Aptos Display" w:eastAsia="Times New Roman" w:hAnsi="Aptos Display" w:cstheme="minorHAnsi"/>
          <w:lang w:eastAsia="es-CL"/>
        </w:rPr>
        <w:t xml:space="preserve"> </w:t>
      </w:r>
    </w:p>
    <w:bookmarkEnd w:id="5"/>
    <w:p w14:paraId="7E3C3050" w14:textId="2C4DBC0F" w:rsidR="00B935B8" w:rsidRPr="005C6387" w:rsidRDefault="00B935B8" w:rsidP="00094396">
      <w:pPr>
        <w:shd w:val="clear" w:color="auto" w:fill="FFFFFF" w:themeFill="background1"/>
        <w:spacing w:after="0" w:line="240" w:lineRule="auto"/>
        <w:jc w:val="both"/>
        <w:rPr>
          <w:rFonts w:ascii="Aptos Display" w:eastAsia="Times New Roman" w:hAnsi="Aptos Display" w:cstheme="minorHAnsi"/>
          <w:lang w:eastAsia="es-CL"/>
        </w:rPr>
      </w:pPr>
    </w:p>
    <w:p w14:paraId="5DDBCCBB" w14:textId="14F058E4" w:rsidR="00890083" w:rsidRPr="005976BD" w:rsidRDefault="00094396" w:rsidP="00094396">
      <w:pPr>
        <w:pStyle w:val="Ttulo2"/>
        <w:spacing w:before="0" w:line="240" w:lineRule="auto"/>
        <w:rPr>
          <w:rStyle w:val="Ttulodellibro"/>
          <w:rFonts w:ascii="Aptos Display" w:hAnsi="Aptos Display"/>
          <w:i w:val="0"/>
          <w:iCs w:val="0"/>
          <w:color w:val="002060"/>
          <w:spacing w:val="0"/>
          <w:sz w:val="24"/>
          <w:szCs w:val="24"/>
        </w:rPr>
      </w:pPr>
      <w:bookmarkStart w:id="28" w:name="_Toc217592677"/>
      <w:r>
        <w:rPr>
          <w:rStyle w:val="Ttulodellibro"/>
          <w:rFonts w:ascii="Aptos Display" w:hAnsi="Aptos Display"/>
          <w:i w:val="0"/>
          <w:iCs w:val="0"/>
          <w:color w:val="002060"/>
          <w:spacing w:val="0"/>
          <w:sz w:val="24"/>
          <w:szCs w:val="24"/>
        </w:rPr>
        <w:t>7</w:t>
      </w:r>
      <w:r w:rsidR="007238E8" w:rsidRPr="005976BD">
        <w:rPr>
          <w:rStyle w:val="Ttulodellibro"/>
          <w:rFonts w:ascii="Aptos Display" w:hAnsi="Aptos Display"/>
          <w:i w:val="0"/>
          <w:iCs w:val="0"/>
          <w:color w:val="002060"/>
          <w:spacing w:val="0"/>
          <w:sz w:val="24"/>
          <w:szCs w:val="24"/>
        </w:rPr>
        <w:t xml:space="preserve">.1 </w:t>
      </w:r>
      <w:r w:rsidR="00F5190A">
        <w:rPr>
          <w:rStyle w:val="Ttulodellibro"/>
          <w:rFonts w:ascii="Aptos Display" w:hAnsi="Aptos Display"/>
          <w:i w:val="0"/>
          <w:iCs w:val="0"/>
          <w:color w:val="002060"/>
          <w:spacing w:val="0"/>
          <w:sz w:val="24"/>
          <w:szCs w:val="24"/>
        </w:rPr>
        <w:t>Herramienta de A</w:t>
      </w:r>
      <w:r w:rsidR="00890083" w:rsidRPr="005976BD">
        <w:rPr>
          <w:rStyle w:val="Ttulodellibro"/>
          <w:rFonts w:ascii="Aptos Display" w:hAnsi="Aptos Display"/>
          <w:i w:val="0"/>
          <w:iCs w:val="0"/>
          <w:color w:val="002060"/>
          <w:spacing w:val="0"/>
          <w:sz w:val="24"/>
          <w:szCs w:val="24"/>
        </w:rPr>
        <w:t>utoevaluación</w:t>
      </w:r>
      <w:bookmarkEnd w:id="28"/>
    </w:p>
    <w:p w14:paraId="361764BE" w14:textId="77777777" w:rsidR="00B935B8" w:rsidRPr="00B935B8" w:rsidRDefault="00B935B8" w:rsidP="00094396">
      <w:pPr>
        <w:spacing w:after="0" w:line="240" w:lineRule="auto"/>
      </w:pPr>
    </w:p>
    <w:p w14:paraId="12640CC7" w14:textId="413468D9" w:rsidR="007238E8" w:rsidRPr="005C6387" w:rsidRDefault="00BD63BF" w:rsidP="00094396">
      <w:pPr>
        <w:shd w:val="clear" w:color="auto" w:fill="FFFFFF" w:themeFill="background1"/>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 xml:space="preserve">Herramienta de vigilancia ambiental que tiene como objetivo identificar condiciones de riesgo en los trabajos con sistemas de turnos, permitiendo evaluar, prevenir y mitigar los efectos que el trabajo </w:t>
      </w:r>
      <w:r w:rsidR="00D51FAA" w:rsidRPr="005C6387">
        <w:rPr>
          <w:rFonts w:ascii="Aptos Display" w:eastAsia="Times New Roman" w:hAnsi="Aptos Display" w:cstheme="minorHAnsi"/>
          <w:lang w:eastAsia="es-CL"/>
        </w:rPr>
        <w:t xml:space="preserve">en </w:t>
      </w:r>
      <w:r w:rsidRPr="005C6387">
        <w:rPr>
          <w:rFonts w:ascii="Aptos Display" w:eastAsia="Times New Roman" w:hAnsi="Aptos Display" w:cstheme="minorHAnsi"/>
          <w:lang w:eastAsia="es-CL"/>
        </w:rPr>
        <w:t>turnos puede tener sobre la salud física y psicológica de los trabajadores.  C</w:t>
      </w:r>
      <w:r w:rsidR="006619C1" w:rsidRPr="005C6387">
        <w:rPr>
          <w:rFonts w:ascii="Aptos Display" w:eastAsia="Times New Roman" w:hAnsi="Aptos Display" w:cstheme="minorHAnsi"/>
          <w:lang w:eastAsia="es-CL"/>
        </w:rPr>
        <w:t>ontiene 24 preguntas</w:t>
      </w:r>
      <w:r w:rsidR="0088103D" w:rsidRPr="005C6387">
        <w:rPr>
          <w:rFonts w:ascii="Aptos Display" w:eastAsia="Times New Roman" w:hAnsi="Aptos Display" w:cstheme="minorHAnsi"/>
          <w:lang w:eastAsia="es-CL"/>
        </w:rPr>
        <w:t>,</w:t>
      </w:r>
      <w:r w:rsidR="006619C1" w:rsidRPr="005C6387">
        <w:rPr>
          <w:rFonts w:ascii="Aptos Display" w:eastAsia="Times New Roman" w:hAnsi="Aptos Display" w:cstheme="minorHAnsi"/>
          <w:lang w:eastAsia="es-CL"/>
        </w:rPr>
        <w:t xml:space="preserve"> </w:t>
      </w:r>
      <w:r w:rsidR="00FF23DC" w:rsidRPr="005C6387">
        <w:rPr>
          <w:rFonts w:ascii="Aptos Display" w:eastAsia="Times New Roman" w:hAnsi="Aptos Display" w:cstheme="minorHAnsi"/>
          <w:lang w:eastAsia="es-CL"/>
        </w:rPr>
        <w:t xml:space="preserve">con </w:t>
      </w:r>
      <w:r w:rsidR="00A71DD6" w:rsidRPr="005C6387">
        <w:rPr>
          <w:rFonts w:ascii="Aptos Display" w:eastAsia="Times New Roman" w:hAnsi="Aptos Display" w:cstheme="minorHAnsi"/>
          <w:lang w:eastAsia="es-CL"/>
        </w:rPr>
        <w:t>opci</w:t>
      </w:r>
      <w:r w:rsidR="00FF23DC" w:rsidRPr="005C6387">
        <w:rPr>
          <w:rFonts w:ascii="Aptos Display" w:eastAsia="Times New Roman" w:hAnsi="Aptos Display" w:cstheme="minorHAnsi"/>
          <w:lang w:eastAsia="es-CL"/>
        </w:rPr>
        <w:t>o</w:t>
      </w:r>
      <w:r w:rsidR="00A71DD6" w:rsidRPr="005C6387">
        <w:rPr>
          <w:rFonts w:ascii="Aptos Display" w:eastAsia="Times New Roman" w:hAnsi="Aptos Display" w:cstheme="minorHAnsi"/>
          <w:lang w:eastAsia="es-CL"/>
        </w:rPr>
        <w:t>n</w:t>
      </w:r>
      <w:r w:rsidR="00FF23DC" w:rsidRPr="005C6387">
        <w:rPr>
          <w:rFonts w:ascii="Aptos Display" w:eastAsia="Times New Roman" w:hAnsi="Aptos Display" w:cstheme="minorHAnsi"/>
          <w:lang w:eastAsia="es-CL"/>
        </w:rPr>
        <w:t>es de</w:t>
      </w:r>
      <w:r w:rsidR="00A71DD6" w:rsidRPr="005C6387">
        <w:rPr>
          <w:rFonts w:ascii="Aptos Display" w:eastAsia="Times New Roman" w:hAnsi="Aptos Display" w:cstheme="minorHAnsi"/>
          <w:lang w:eastAsia="es-CL"/>
        </w:rPr>
        <w:t xml:space="preserve"> respuesta </w:t>
      </w:r>
      <w:r w:rsidR="00FF23DC" w:rsidRPr="005C6387">
        <w:rPr>
          <w:rFonts w:ascii="Aptos Display" w:eastAsia="Times New Roman" w:hAnsi="Aptos Display" w:cstheme="minorHAnsi"/>
          <w:lang w:eastAsia="es-CL"/>
        </w:rPr>
        <w:t xml:space="preserve">SI </w:t>
      </w:r>
      <w:r w:rsidR="00A71DD6" w:rsidRPr="005C6387">
        <w:rPr>
          <w:rFonts w:ascii="Aptos Display" w:eastAsia="Times New Roman" w:hAnsi="Aptos Display" w:cstheme="minorHAnsi"/>
          <w:lang w:eastAsia="es-CL"/>
        </w:rPr>
        <w:t xml:space="preserve">o </w:t>
      </w:r>
      <w:r w:rsidR="00FF23DC" w:rsidRPr="005C6387">
        <w:rPr>
          <w:rFonts w:ascii="Aptos Display" w:eastAsia="Times New Roman" w:hAnsi="Aptos Display" w:cstheme="minorHAnsi"/>
          <w:lang w:eastAsia="es-CL"/>
        </w:rPr>
        <w:t>NO</w:t>
      </w:r>
      <w:r w:rsidR="00A71DD6" w:rsidRPr="005C6387">
        <w:rPr>
          <w:rFonts w:ascii="Aptos Display" w:eastAsia="Times New Roman" w:hAnsi="Aptos Display" w:cstheme="minorHAnsi"/>
          <w:lang w:eastAsia="es-CL"/>
        </w:rPr>
        <w:t xml:space="preserve">, </w:t>
      </w:r>
      <w:r w:rsidR="00FF23DC" w:rsidRPr="005C6387">
        <w:rPr>
          <w:rFonts w:ascii="Aptos Display" w:eastAsia="Times New Roman" w:hAnsi="Aptos Display" w:cstheme="minorHAnsi"/>
          <w:lang w:eastAsia="es-CL"/>
        </w:rPr>
        <w:t xml:space="preserve">en aquellas cuya </w:t>
      </w:r>
      <w:r w:rsidR="00A71DD6" w:rsidRPr="005C6387">
        <w:rPr>
          <w:rFonts w:ascii="Aptos Display" w:eastAsia="Times New Roman" w:hAnsi="Aptos Display" w:cstheme="minorHAnsi"/>
          <w:lang w:eastAsia="es-CL"/>
        </w:rPr>
        <w:t xml:space="preserve">respuesta </w:t>
      </w:r>
      <w:r w:rsidR="00FF23DC" w:rsidRPr="005C6387">
        <w:rPr>
          <w:rFonts w:ascii="Aptos Display" w:eastAsia="Times New Roman" w:hAnsi="Aptos Display" w:cstheme="minorHAnsi"/>
          <w:lang w:eastAsia="es-CL"/>
        </w:rPr>
        <w:t>es NO</w:t>
      </w:r>
      <w:r w:rsidRPr="005C6387">
        <w:rPr>
          <w:rFonts w:ascii="Aptos Display" w:eastAsia="Times New Roman" w:hAnsi="Aptos Display" w:cstheme="minorHAnsi"/>
          <w:lang w:eastAsia="es-CL"/>
        </w:rPr>
        <w:t xml:space="preserve">, entrega </w:t>
      </w:r>
      <w:r w:rsidR="00A71DD6" w:rsidRPr="005C6387">
        <w:rPr>
          <w:rFonts w:ascii="Aptos Display" w:eastAsia="Times New Roman" w:hAnsi="Aptos Display" w:cstheme="minorHAnsi"/>
          <w:lang w:eastAsia="es-CL"/>
        </w:rPr>
        <w:t>recomendaci</w:t>
      </w:r>
      <w:r w:rsidRPr="005C6387">
        <w:rPr>
          <w:rFonts w:ascii="Aptos Display" w:eastAsia="Times New Roman" w:hAnsi="Aptos Display" w:cstheme="minorHAnsi"/>
          <w:lang w:eastAsia="es-CL"/>
        </w:rPr>
        <w:t xml:space="preserve">ones </w:t>
      </w:r>
      <w:r w:rsidR="00FF23DC" w:rsidRPr="005C6387">
        <w:rPr>
          <w:rFonts w:ascii="Aptos Display" w:eastAsia="Times New Roman" w:hAnsi="Aptos Display" w:cstheme="minorHAnsi"/>
          <w:lang w:eastAsia="es-CL"/>
        </w:rPr>
        <w:t xml:space="preserve">para abordar </w:t>
      </w:r>
      <w:r w:rsidR="00A71DD6" w:rsidRPr="005C6387">
        <w:rPr>
          <w:rFonts w:ascii="Aptos Display" w:eastAsia="Times New Roman" w:hAnsi="Aptos Display" w:cstheme="minorHAnsi"/>
          <w:lang w:eastAsia="es-CL"/>
        </w:rPr>
        <w:t xml:space="preserve">las brechas del factor de riesgo </w:t>
      </w:r>
      <w:r w:rsidR="00CB197D" w:rsidRPr="005C6387">
        <w:rPr>
          <w:rFonts w:ascii="Aptos Display" w:eastAsia="Times New Roman" w:hAnsi="Aptos Display" w:cstheme="minorHAnsi"/>
          <w:lang w:eastAsia="es-CL"/>
        </w:rPr>
        <w:t xml:space="preserve">detectado (ANEXO </w:t>
      </w:r>
      <w:r w:rsidR="001F3C99" w:rsidRPr="005C6387">
        <w:rPr>
          <w:rFonts w:ascii="Aptos Display" w:eastAsia="Times New Roman" w:hAnsi="Aptos Display" w:cstheme="minorHAnsi"/>
          <w:lang w:eastAsia="es-CL"/>
        </w:rPr>
        <w:t>1</w:t>
      </w:r>
      <w:r w:rsidR="00CB197D" w:rsidRPr="005C6387">
        <w:rPr>
          <w:rFonts w:ascii="Aptos Display" w:eastAsia="Times New Roman" w:hAnsi="Aptos Display" w:cstheme="minorHAnsi"/>
          <w:lang w:eastAsia="es-CL"/>
        </w:rPr>
        <w:t>)</w:t>
      </w:r>
      <w:r w:rsidR="00F00FF5" w:rsidRPr="005C6387">
        <w:rPr>
          <w:rFonts w:ascii="Aptos Display" w:eastAsia="Times New Roman" w:hAnsi="Aptos Display" w:cstheme="minorHAnsi"/>
          <w:lang w:eastAsia="es-CL"/>
        </w:rPr>
        <w:t>.</w:t>
      </w:r>
    </w:p>
    <w:p w14:paraId="35E7D8B6" w14:textId="77777777" w:rsidR="00121A8E" w:rsidRPr="005C6387" w:rsidRDefault="00121A8E" w:rsidP="00094396">
      <w:pPr>
        <w:shd w:val="clear" w:color="auto" w:fill="FFFFFF" w:themeFill="background1"/>
        <w:spacing w:after="0" w:line="240" w:lineRule="auto"/>
        <w:jc w:val="both"/>
        <w:rPr>
          <w:rFonts w:ascii="Aptos Display" w:eastAsia="Times New Roman" w:hAnsi="Aptos Display" w:cstheme="minorHAnsi"/>
          <w:lang w:eastAsia="es-CL"/>
        </w:rPr>
      </w:pPr>
    </w:p>
    <w:p w14:paraId="28E31001" w14:textId="5A78EB53" w:rsidR="00121A8E" w:rsidRDefault="00094396" w:rsidP="00094396">
      <w:pPr>
        <w:pStyle w:val="Ttulo2"/>
        <w:spacing w:before="0" w:line="240" w:lineRule="auto"/>
        <w:rPr>
          <w:rStyle w:val="Ttulodellibro"/>
          <w:rFonts w:ascii="Aptos Display" w:hAnsi="Aptos Display"/>
          <w:i w:val="0"/>
          <w:iCs w:val="0"/>
          <w:color w:val="002060"/>
          <w:spacing w:val="0"/>
          <w:sz w:val="24"/>
          <w:szCs w:val="24"/>
        </w:rPr>
      </w:pPr>
      <w:bookmarkStart w:id="29" w:name="_Toc217592678"/>
      <w:r>
        <w:rPr>
          <w:rStyle w:val="Ttulodellibro"/>
          <w:rFonts w:ascii="Aptos Display" w:hAnsi="Aptos Display"/>
          <w:i w:val="0"/>
          <w:iCs w:val="0"/>
          <w:color w:val="002060"/>
          <w:spacing w:val="0"/>
          <w:sz w:val="24"/>
          <w:szCs w:val="24"/>
        </w:rPr>
        <w:t>7</w:t>
      </w:r>
      <w:r w:rsidR="007238E8" w:rsidRPr="005976BD">
        <w:rPr>
          <w:rStyle w:val="Ttulodellibro"/>
          <w:rFonts w:ascii="Aptos Display" w:hAnsi="Aptos Display"/>
          <w:i w:val="0"/>
          <w:iCs w:val="0"/>
          <w:color w:val="002060"/>
          <w:spacing w:val="0"/>
          <w:sz w:val="24"/>
          <w:szCs w:val="24"/>
        </w:rPr>
        <w:t xml:space="preserve">.2 </w:t>
      </w:r>
      <w:r w:rsidR="00890083" w:rsidRPr="005976BD">
        <w:rPr>
          <w:rStyle w:val="Ttulodellibro"/>
          <w:rFonts w:ascii="Aptos Display" w:hAnsi="Aptos Display"/>
          <w:i w:val="0"/>
          <w:iCs w:val="0"/>
          <w:color w:val="002060"/>
          <w:spacing w:val="0"/>
          <w:sz w:val="24"/>
          <w:szCs w:val="24"/>
        </w:rPr>
        <w:t>Escala de Somnolencia de Epworth (</w:t>
      </w:r>
      <w:r w:rsidR="00D8027D" w:rsidRPr="005976BD">
        <w:rPr>
          <w:rStyle w:val="Ttulodellibro"/>
          <w:rFonts w:ascii="Aptos Display" w:hAnsi="Aptos Display"/>
          <w:i w:val="0"/>
          <w:iCs w:val="0"/>
          <w:color w:val="002060"/>
          <w:spacing w:val="0"/>
          <w:sz w:val="24"/>
          <w:szCs w:val="24"/>
        </w:rPr>
        <w:t>ESS</w:t>
      </w:r>
      <w:r w:rsidR="00890083" w:rsidRPr="005976BD">
        <w:rPr>
          <w:rStyle w:val="Ttulodellibro"/>
          <w:rFonts w:ascii="Aptos Display" w:hAnsi="Aptos Display"/>
          <w:i w:val="0"/>
          <w:iCs w:val="0"/>
          <w:color w:val="002060"/>
          <w:spacing w:val="0"/>
          <w:sz w:val="24"/>
          <w:szCs w:val="24"/>
        </w:rPr>
        <w:t>)</w:t>
      </w:r>
      <w:bookmarkEnd w:id="29"/>
    </w:p>
    <w:p w14:paraId="6BE8A6E4" w14:textId="77777777" w:rsidR="00D8027D" w:rsidRPr="00D8027D" w:rsidRDefault="00D8027D" w:rsidP="00D8027D">
      <w:pPr>
        <w:spacing w:after="0" w:line="240" w:lineRule="auto"/>
        <w:rPr>
          <w:bCs/>
          <w:iCs/>
        </w:rPr>
      </w:pPr>
    </w:p>
    <w:p w14:paraId="1B840A3D" w14:textId="2C92ED82" w:rsidR="0001201B" w:rsidRDefault="00E17ADD" w:rsidP="00094396">
      <w:pPr>
        <w:spacing w:after="0" w:line="240" w:lineRule="auto"/>
        <w:jc w:val="both"/>
        <w:rPr>
          <w:rFonts w:ascii="Aptos Display" w:eastAsia="Times New Roman" w:hAnsi="Aptos Display" w:cstheme="minorHAnsi"/>
          <w:lang w:eastAsia="es-CL"/>
        </w:rPr>
      </w:pPr>
      <w:r w:rsidRPr="005C6387">
        <w:rPr>
          <w:rFonts w:ascii="Aptos Display" w:eastAsia="Times New Roman" w:hAnsi="Aptos Display" w:cstheme="minorHAnsi"/>
          <w:lang w:eastAsia="es-CL"/>
        </w:rPr>
        <w:t xml:space="preserve">La Escala de Somnolencia de Epworth (ESS) es un instrumento clínico utilizado para medir la somnolencia diurna excesiva. </w:t>
      </w:r>
      <w:r w:rsidR="00BD63BF" w:rsidRPr="005C6387">
        <w:rPr>
          <w:rFonts w:ascii="Aptos Display" w:eastAsia="Times New Roman" w:hAnsi="Aptos Display" w:cstheme="minorHAnsi"/>
          <w:lang w:eastAsia="es-CL"/>
        </w:rPr>
        <w:t xml:space="preserve"> </w:t>
      </w:r>
      <w:r w:rsidRPr="005C6387">
        <w:rPr>
          <w:rFonts w:ascii="Aptos Display" w:eastAsia="Times New Roman" w:hAnsi="Aptos Display" w:cstheme="minorHAnsi"/>
          <w:lang w:eastAsia="es-CL"/>
        </w:rPr>
        <w:t xml:space="preserve">Evalúa la probabilidad </w:t>
      </w:r>
      <w:r w:rsidR="00411402" w:rsidRPr="005C6387">
        <w:rPr>
          <w:rFonts w:ascii="Aptos Display" w:eastAsia="Times New Roman" w:hAnsi="Aptos Display" w:cstheme="minorHAnsi"/>
          <w:lang w:eastAsia="es-CL"/>
        </w:rPr>
        <w:t xml:space="preserve">de riesgo de </w:t>
      </w:r>
      <w:r w:rsidRPr="005C6387">
        <w:rPr>
          <w:rFonts w:ascii="Aptos Display" w:eastAsia="Times New Roman" w:hAnsi="Aptos Display" w:cstheme="minorHAnsi"/>
          <w:lang w:eastAsia="es-CL"/>
        </w:rPr>
        <w:t>quedarse dormido en diferentes situaciones cotidianas</w:t>
      </w:r>
      <w:r w:rsidR="00BD63BF" w:rsidRPr="005C6387">
        <w:rPr>
          <w:rFonts w:ascii="Aptos Display" w:eastAsia="Times New Roman" w:hAnsi="Aptos Display" w:cstheme="minorHAnsi"/>
          <w:lang w:eastAsia="es-CL"/>
        </w:rPr>
        <w:t xml:space="preserve">, </w:t>
      </w:r>
      <w:r w:rsidR="00411402" w:rsidRPr="005C6387">
        <w:rPr>
          <w:rFonts w:ascii="Aptos Display" w:eastAsia="Times New Roman" w:hAnsi="Aptos Display" w:cstheme="minorHAnsi"/>
          <w:lang w:eastAsia="es-CL"/>
        </w:rPr>
        <w:t>incluyendo el trabajo</w:t>
      </w:r>
      <w:r w:rsidR="00BD63BF" w:rsidRPr="005C6387">
        <w:rPr>
          <w:rFonts w:ascii="Aptos Display" w:eastAsia="Times New Roman" w:hAnsi="Aptos Display" w:cstheme="minorHAnsi"/>
          <w:lang w:eastAsia="es-CL"/>
        </w:rPr>
        <w:t xml:space="preserve">.  </w:t>
      </w:r>
      <w:r w:rsidR="00CC44F2" w:rsidRPr="005C6387">
        <w:rPr>
          <w:rFonts w:ascii="Aptos Display" w:eastAsia="Times New Roman" w:hAnsi="Aptos Display" w:cstheme="minorHAnsi"/>
          <w:lang w:eastAsia="es-CL"/>
        </w:rPr>
        <w:t xml:space="preserve">Se debe </w:t>
      </w:r>
      <w:r w:rsidR="00411402" w:rsidRPr="005C6387">
        <w:rPr>
          <w:rFonts w:ascii="Aptos Display" w:eastAsia="Times New Roman" w:hAnsi="Aptos Display" w:cstheme="minorHAnsi"/>
          <w:lang w:eastAsia="es-CL"/>
        </w:rPr>
        <w:t xml:space="preserve">valorar de 0 a 3, qué tan probable es quedarse dormido en cada situación (Johns, M. W. (1991). </w:t>
      </w:r>
      <w:r w:rsidR="00411402" w:rsidRPr="00B22757">
        <w:rPr>
          <w:rFonts w:ascii="Aptos Display" w:eastAsia="Times New Roman" w:hAnsi="Aptos Display" w:cstheme="minorHAnsi"/>
          <w:lang w:val="en-US" w:eastAsia="es-CL"/>
        </w:rPr>
        <w:t xml:space="preserve">A new method for measuring daytime sleepiness: The Epworth Sleepiness Scale. </w:t>
      </w:r>
      <w:r w:rsidR="00EF5216">
        <w:rPr>
          <w:rFonts w:ascii="Aptos Display" w:eastAsia="Times New Roman" w:hAnsi="Aptos Display" w:cstheme="minorHAnsi"/>
          <w:lang w:eastAsia="es-CL"/>
        </w:rPr>
        <w:t>Sleep.</w:t>
      </w:r>
      <w:r w:rsidR="00411402" w:rsidRPr="005C6387">
        <w:rPr>
          <w:rFonts w:ascii="Aptos Display" w:eastAsia="Times New Roman" w:hAnsi="Aptos Display" w:cstheme="minorHAnsi"/>
          <w:lang w:eastAsia="es-CL"/>
        </w:rPr>
        <w:t xml:space="preserve"> </w:t>
      </w:r>
      <w:r w:rsidR="00CB197D" w:rsidRPr="005C6387">
        <w:rPr>
          <w:rFonts w:ascii="Aptos Display" w:eastAsia="Times New Roman" w:hAnsi="Aptos Display" w:cstheme="minorHAnsi"/>
          <w:lang w:eastAsia="es-CL"/>
        </w:rPr>
        <w:t xml:space="preserve">(ANEXO </w:t>
      </w:r>
      <w:r w:rsidR="001F3C99" w:rsidRPr="005C6387">
        <w:rPr>
          <w:rFonts w:ascii="Aptos Display" w:eastAsia="Times New Roman" w:hAnsi="Aptos Display" w:cstheme="minorHAnsi"/>
          <w:lang w:eastAsia="es-CL"/>
        </w:rPr>
        <w:t>2</w:t>
      </w:r>
      <w:r w:rsidR="00CB197D" w:rsidRPr="005C6387">
        <w:rPr>
          <w:rFonts w:ascii="Aptos Display" w:eastAsia="Times New Roman" w:hAnsi="Aptos Display" w:cstheme="minorHAnsi"/>
          <w:lang w:eastAsia="es-CL"/>
        </w:rPr>
        <w:t>)</w:t>
      </w:r>
      <w:r w:rsidR="00EF5216">
        <w:rPr>
          <w:rFonts w:ascii="Aptos Display" w:eastAsia="Times New Roman" w:hAnsi="Aptos Display" w:cstheme="minorHAnsi"/>
          <w:lang w:eastAsia="es-CL"/>
        </w:rPr>
        <w:t>, Instrumento validado en Chile por Gomez et al 2020.</w:t>
      </w:r>
    </w:p>
    <w:p w14:paraId="1BAE56D7" w14:textId="77777777" w:rsidR="00D5187F" w:rsidRDefault="00D5187F" w:rsidP="00094396">
      <w:pPr>
        <w:spacing w:after="0" w:line="240" w:lineRule="auto"/>
        <w:jc w:val="both"/>
        <w:rPr>
          <w:rFonts w:ascii="Aptos Display" w:eastAsia="Times New Roman" w:hAnsi="Aptos Display" w:cstheme="minorHAnsi"/>
          <w:lang w:eastAsia="es-CL"/>
        </w:rPr>
      </w:pPr>
    </w:p>
    <w:p w14:paraId="38B4BCCB" w14:textId="0DCCF4BF" w:rsidR="00094396" w:rsidRDefault="00094396" w:rsidP="00094396">
      <w:pPr>
        <w:spacing w:after="0" w:line="240" w:lineRule="auto"/>
        <w:jc w:val="both"/>
        <w:rPr>
          <w:rFonts w:ascii="Aptos Display" w:eastAsia="Times New Roman" w:hAnsi="Aptos Display" w:cstheme="minorHAnsi"/>
          <w:lang w:eastAsia="es-CL"/>
        </w:rPr>
      </w:pPr>
    </w:p>
    <w:p w14:paraId="0AD5EF4C" w14:textId="32B2CC71" w:rsidR="00094396" w:rsidRDefault="00094396" w:rsidP="00094396">
      <w:pPr>
        <w:spacing w:after="0" w:line="240" w:lineRule="auto"/>
        <w:jc w:val="both"/>
        <w:rPr>
          <w:rFonts w:ascii="Aptos Display" w:eastAsia="Times New Roman" w:hAnsi="Aptos Display" w:cstheme="minorHAnsi"/>
          <w:lang w:eastAsia="es-CL"/>
        </w:rPr>
      </w:pPr>
    </w:p>
    <w:p w14:paraId="1059E4D1" w14:textId="0A01CE3D" w:rsidR="00094396" w:rsidRDefault="00094396" w:rsidP="00094396">
      <w:pPr>
        <w:spacing w:after="0" w:line="240" w:lineRule="auto"/>
        <w:jc w:val="both"/>
        <w:rPr>
          <w:rFonts w:ascii="Aptos Display" w:eastAsia="Times New Roman" w:hAnsi="Aptos Display" w:cstheme="minorHAnsi"/>
          <w:lang w:eastAsia="es-CL"/>
        </w:rPr>
      </w:pPr>
    </w:p>
    <w:p w14:paraId="0251A300" w14:textId="3ECBC090" w:rsidR="00094396" w:rsidRDefault="00094396" w:rsidP="00094396">
      <w:pPr>
        <w:spacing w:after="0" w:line="240" w:lineRule="auto"/>
        <w:jc w:val="both"/>
        <w:rPr>
          <w:rFonts w:ascii="Aptos Display" w:eastAsia="Times New Roman" w:hAnsi="Aptos Display" w:cstheme="minorHAnsi"/>
          <w:lang w:eastAsia="es-CL"/>
        </w:rPr>
      </w:pPr>
    </w:p>
    <w:p w14:paraId="29A732B9" w14:textId="508E048A" w:rsidR="00094396" w:rsidRDefault="00094396" w:rsidP="00094396">
      <w:pPr>
        <w:spacing w:after="0" w:line="240" w:lineRule="auto"/>
        <w:jc w:val="both"/>
        <w:rPr>
          <w:rFonts w:ascii="Aptos Display" w:eastAsia="Times New Roman" w:hAnsi="Aptos Display" w:cstheme="minorHAnsi"/>
          <w:lang w:eastAsia="es-CL"/>
        </w:rPr>
      </w:pPr>
    </w:p>
    <w:p w14:paraId="735102DD" w14:textId="2E9A824E" w:rsidR="00094396" w:rsidRPr="00B935B8" w:rsidRDefault="00094396" w:rsidP="00094396">
      <w:pPr>
        <w:spacing w:after="0" w:line="240" w:lineRule="auto"/>
        <w:jc w:val="both"/>
        <w:rPr>
          <w:rFonts w:ascii="Aptos Display" w:eastAsia="Times New Roman" w:hAnsi="Aptos Display" w:cstheme="minorHAnsi"/>
          <w:lang w:eastAsia="es-CL"/>
        </w:rPr>
      </w:pPr>
    </w:p>
    <w:p w14:paraId="36736D8C" w14:textId="71487F63" w:rsidR="00D8027D" w:rsidRDefault="00F44F34" w:rsidP="00094396">
      <w:pPr>
        <w:pStyle w:val="Ttulo1"/>
        <w:spacing w:before="0" w:line="240" w:lineRule="auto"/>
        <w:rPr>
          <w:rStyle w:val="Ttulodellibro"/>
          <w:rFonts w:ascii="Aptos Display" w:hAnsi="Aptos Display"/>
          <w:i w:val="0"/>
          <w:iCs w:val="0"/>
          <w:color w:val="002060"/>
          <w:spacing w:val="0"/>
          <w:sz w:val="28"/>
          <w:szCs w:val="28"/>
        </w:rPr>
      </w:pPr>
      <w:bookmarkStart w:id="30" w:name="_Toc217592679"/>
      <w:r w:rsidRPr="005976BD">
        <w:rPr>
          <w:rFonts w:ascii="Aptos Display" w:eastAsia="Times New Roman" w:hAnsi="Aptos Display" w:cstheme="minorHAnsi"/>
          <w:noProof/>
          <w:color w:val="D0DA49"/>
          <w:u w:val="single"/>
          <w:lang w:eastAsia="es-CL"/>
        </w:rPr>
        <w:lastRenderedPageBreak/>
        <w:drawing>
          <wp:anchor distT="0" distB="0" distL="114300" distR="114300" simplePos="0" relativeHeight="251761664" behindDoc="1" locked="0" layoutInCell="1" allowOverlap="1" wp14:anchorId="3E843949" wp14:editId="01A37DDE">
            <wp:simplePos x="0" y="0"/>
            <wp:positionH relativeFrom="page">
              <wp:posOffset>6985</wp:posOffset>
            </wp:positionH>
            <wp:positionV relativeFrom="page">
              <wp:posOffset>6936</wp:posOffset>
            </wp:positionV>
            <wp:extent cx="7791450" cy="10082530"/>
            <wp:effectExtent l="0" t="0" r="0" b="0"/>
            <wp:wrapNone/>
            <wp:docPr id="2" name="Imagen 4" descr="P1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22020" name="Imagen 4" descr="P156#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1450" cy="10082530"/>
                    </a:xfrm>
                    <a:prstGeom prst="rect">
                      <a:avLst/>
                    </a:prstGeom>
                  </pic:spPr>
                </pic:pic>
              </a:graphicData>
            </a:graphic>
            <wp14:sizeRelH relativeFrom="margin">
              <wp14:pctWidth>0</wp14:pctWidth>
            </wp14:sizeRelH>
            <wp14:sizeRelV relativeFrom="margin">
              <wp14:pctHeight>0</wp14:pctHeight>
            </wp14:sizeRelV>
          </wp:anchor>
        </w:drawing>
      </w:r>
      <w:r w:rsidR="00094396">
        <w:rPr>
          <w:rStyle w:val="Ttulodellibro"/>
          <w:rFonts w:ascii="Aptos Display" w:hAnsi="Aptos Display"/>
          <w:i w:val="0"/>
          <w:iCs w:val="0"/>
          <w:color w:val="002060"/>
          <w:spacing w:val="0"/>
          <w:sz w:val="28"/>
          <w:szCs w:val="28"/>
        </w:rPr>
        <w:t>8</w:t>
      </w:r>
      <w:r w:rsidR="007238E8" w:rsidRPr="005976BD">
        <w:rPr>
          <w:rStyle w:val="Ttulodellibro"/>
          <w:rFonts w:ascii="Aptos Display" w:hAnsi="Aptos Display"/>
          <w:i w:val="0"/>
          <w:iCs w:val="0"/>
          <w:color w:val="002060"/>
          <w:spacing w:val="0"/>
          <w:sz w:val="28"/>
          <w:szCs w:val="28"/>
        </w:rPr>
        <w:t xml:space="preserve">. </w:t>
      </w:r>
      <w:r w:rsidR="00890083" w:rsidRPr="005976BD">
        <w:rPr>
          <w:rStyle w:val="Ttulodellibro"/>
          <w:rFonts w:ascii="Aptos Display" w:hAnsi="Aptos Display"/>
          <w:i w:val="0"/>
          <w:iCs w:val="0"/>
          <w:color w:val="002060"/>
          <w:spacing w:val="0"/>
          <w:sz w:val="28"/>
          <w:szCs w:val="28"/>
        </w:rPr>
        <w:t>Medidas de Mitigación</w:t>
      </w:r>
      <w:bookmarkEnd w:id="30"/>
    </w:p>
    <w:p w14:paraId="74BDEB83" w14:textId="4A17F067" w:rsidR="00B935B8" w:rsidRPr="00D8027D" w:rsidRDefault="00B935B8" w:rsidP="00D8027D">
      <w:pPr>
        <w:spacing w:after="0" w:line="240" w:lineRule="auto"/>
        <w:jc w:val="both"/>
        <w:rPr>
          <w:rFonts w:ascii="Aptos Display" w:eastAsia="Times New Roman" w:hAnsi="Aptos Display" w:cstheme="minorHAnsi"/>
          <w:lang w:eastAsia="es-CL"/>
        </w:rPr>
      </w:pPr>
    </w:p>
    <w:p w14:paraId="4CC767A4" w14:textId="5492A430" w:rsidR="00312363" w:rsidRPr="005C6387" w:rsidRDefault="00166E86" w:rsidP="00094396">
      <w:pPr>
        <w:spacing w:after="0" w:line="240" w:lineRule="auto"/>
        <w:jc w:val="both"/>
        <w:rPr>
          <w:rFonts w:ascii="Aptos Display" w:hAnsi="Aptos Display"/>
        </w:rPr>
      </w:pPr>
      <w:r w:rsidRPr="005C6387">
        <w:rPr>
          <w:rFonts w:ascii="Aptos Display" w:hAnsi="Aptos Display"/>
        </w:rPr>
        <w:t xml:space="preserve">Para </w:t>
      </w:r>
      <w:r w:rsidR="00CC44F2" w:rsidRPr="005C6387">
        <w:rPr>
          <w:rFonts w:ascii="Aptos Display" w:hAnsi="Aptos Display"/>
        </w:rPr>
        <w:t xml:space="preserve">mitigar los factores de riesgos identificados y </w:t>
      </w:r>
      <w:r w:rsidRPr="005C6387">
        <w:rPr>
          <w:rFonts w:ascii="Aptos Display" w:hAnsi="Aptos Display"/>
        </w:rPr>
        <w:t>mejorar las condiciones de sistema</w:t>
      </w:r>
      <w:r w:rsidR="00CC44F2" w:rsidRPr="005C6387">
        <w:rPr>
          <w:rFonts w:ascii="Aptos Display" w:hAnsi="Aptos Display"/>
        </w:rPr>
        <w:t>s</w:t>
      </w:r>
      <w:r w:rsidRPr="005C6387">
        <w:rPr>
          <w:rFonts w:ascii="Aptos Display" w:hAnsi="Aptos Display"/>
        </w:rPr>
        <w:t xml:space="preserve"> de turnos</w:t>
      </w:r>
      <w:r w:rsidR="00CC44F2" w:rsidRPr="005C6387">
        <w:rPr>
          <w:rFonts w:ascii="Aptos Display" w:hAnsi="Aptos Display"/>
        </w:rPr>
        <w:t xml:space="preserve"> es </w:t>
      </w:r>
      <w:r w:rsidR="00086406" w:rsidRPr="005C6387">
        <w:rPr>
          <w:rFonts w:ascii="Aptos Display" w:hAnsi="Aptos Display"/>
        </w:rPr>
        <w:t xml:space="preserve">necesario </w:t>
      </w:r>
      <w:r w:rsidR="00CC44F2" w:rsidRPr="005C6387">
        <w:rPr>
          <w:rFonts w:ascii="Aptos Display" w:hAnsi="Aptos Display"/>
        </w:rPr>
        <w:t xml:space="preserve">generar cambios en la </w:t>
      </w:r>
      <w:r w:rsidRPr="005C6387">
        <w:rPr>
          <w:rFonts w:ascii="Aptos Display" w:hAnsi="Aptos Display"/>
        </w:rPr>
        <w:t>organización</w:t>
      </w:r>
      <w:r w:rsidR="00B551E1" w:rsidRPr="005C6387">
        <w:rPr>
          <w:rFonts w:ascii="Aptos Display" w:hAnsi="Aptos Display"/>
        </w:rPr>
        <w:t xml:space="preserve"> y </w:t>
      </w:r>
      <w:r w:rsidR="00CC44F2" w:rsidRPr="005C6387">
        <w:rPr>
          <w:rFonts w:ascii="Aptos Display" w:hAnsi="Aptos Display"/>
        </w:rPr>
        <w:t xml:space="preserve">en los </w:t>
      </w:r>
      <w:r w:rsidR="00B551E1" w:rsidRPr="005C6387">
        <w:rPr>
          <w:rFonts w:ascii="Aptos Display" w:hAnsi="Aptos Display"/>
        </w:rPr>
        <w:t>hábitos propios de</w:t>
      </w:r>
      <w:r w:rsidR="007238E8" w:rsidRPr="005C6387">
        <w:rPr>
          <w:rFonts w:ascii="Aptos Display" w:hAnsi="Aptos Display"/>
        </w:rPr>
        <w:t xml:space="preserve"> las personas </w:t>
      </w:r>
      <w:r w:rsidR="00B551E1" w:rsidRPr="005C6387">
        <w:rPr>
          <w:rFonts w:ascii="Aptos Display" w:hAnsi="Aptos Display"/>
        </w:rPr>
        <w:t>trabajador</w:t>
      </w:r>
      <w:r w:rsidR="007238E8" w:rsidRPr="005C6387">
        <w:rPr>
          <w:rFonts w:ascii="Aptos Display" w:hAnsi="Aptos Display"/>
        </w:rPr>
        <w:t>as</w:t>
      </w:r>
      <w:r w:rsidR="00086406" w:rsidRPr="005C6387">
        <w:rPr>
          <w:rFonts w:ascii="Aptos Display" w:hAnsi="Aptos Display"/>
        </w:rPr>
        <w:t>.</w:t>
      </w:r>
      <w:r w:rsidR="005B4FED" w:rsidRPr="005C6387">
        <w:rPr>
          <w:rFonts w:ascii="Aptos Display" w:hAnsi="Aptos Display"/>
        </w:rPr>
        <w:t xml:space="preserve">  A </w:t>
      </w:r>
      <w:r w:rsidR="00312363" w:rsidRPr="005C6387">
        <w:rPr>
          <w:rFonts w:ascii="Aptos Display" w:hAnsi="Aptos Display"/>
        </w:rPr>
        <w:t>continuación,</w:t>
      </w:r>
      <w:r w:rsidR="005B4FED" w:rsidRPr="005C6387">
        <w:rPr>
          <w:rFonts w:ascii="Aptos Display" w:hAnsi="Aptos Display"/>
        </w:rPr>
        <w:t xml:space="preserve"> se detallan las medidas que se implementarán:</w:t>
      </w:r>
      <w:r w:rsidR="00CC44F2" w:rsidRPr="005C6387">
        <w:rPr>
          <w:rFonts w:ascii="Aptos Display" w:hAnsi="Aptos Display"/>
        </w:rPr>
        <w:t xml:space="preserve"> </w:t>
      </w:r>
    </w:p>
    <w:p w14:paraId="53F753FD" w14:textId="6E82C2BE" w:rsidR="00D139E7" w:rsidRPr="005C6387" w:rsidRDefault="00D139E7" w:rsidP="00094396">
      <w:pPr>
        <w:spacing w:after="0" w:line="240" w:lineRule="auto"/>
        <w:jc w:val="both"/>
        <w:rPr>
          <w:rFonts w:ascii="Aptos Display" w:hAnsi="Aptos Display"/>
        </w:rPr>
      </w:pPr>
      <w:r w:rsidRPr="005C6387">
        <w:rPr>
          <w:rFonts w:ascii="Aptos Display" w:hAnsi="Aptos Display" w:cstheme="minorHAnsi"/>
          <w:b/>
          <w:color w:val="538135" w:themeColor="accent6" w:themeShade="BF"/>
        </w:rPr>
        <w:t>[estas medidas pueden ser ajustadas de acuerdo a las definiciones de la entidad empleadora]</w:t>
      </w:r>
    </w:p>
    <w:p w14:paraId="694D78BC" w14:textId="4C45178F" w:rsidR="000E19B7" w:rsidRPr="005C6387" w:rsidRDefault="000E19B7" w:rsidP="00094396">
      <w:pPr>
        <w:spacing w:after="0" w:line="240" w:lineRule="auto"/>
        <w:jc w:val="both"/>
        <w:rPr>
          <w:rFonts w:ascii="Aptos Display" w:eastAsia="Times New Roman" w:hAnsi="Aptos Display" w:cstheme="minorHAnsi"/>
          <w:b/>
          <w:color w:val="538135" w:themeColor="accent6" w:themeShade="BF"/>
          <w:u w:val="single"/>
          <w:lang w:eastAsia="es-CL"/>
        </w:rPr>
      </w:pPr>
    </w:p>
    <w:tbl>
      <w:tblPr>
        <w:tblStyle w:val="Tablaconcuadrcula"/>
        <w:tblW w:w="9021" w:type="dxa"/>
        <w:tblLook w:val="04A0" w:firstRow="1" w:lastRow="0" w:firstColumn="1" w:lastColumn="0" w:noHBand="0" w:noVBand="1"/>
      </w:tblPr>
      <w:tblGrid>
        <w:gridCol w:w="2316"/>
        <w:gridCol w:w="6705"/>
      </w:tblGrid>
      <w:tr w:rsidR="005E593A" w:rsidRPr="005C6387" w14:paraId="5B0B5AA0" w14:textId="77777777" w:rsidTr="00F44F34">
        <w:trPr>
          <w:trHeight w:val="1071"/>
        </w:trPr>
        <w:tc>
          <w:tcPr>
            <w:tcW w:w="2304" w:type="dxa"/>
            <w:vMerge w:val="restart"/>
            <w:shd w:val="clear" w:color="auto" w:fill="D0DA49"/>
            <w:vAlign w:val="center"/>
          </w:tcPr>
          <w:p w14:paraId="3A7C38C9" w14:textId="77777777" w:rsidR="005E593A" w:rsidRPr="005E593A" w:rsidRDefault="005E593A" w:rsidP="00094396">
            <w:pPr>
              <w:jc w:val="center"/>
              <w:rPr>
                <w:rFonts w:ascii="Aptos Display" w:hAnsi="Aptos Display"/>
                <w:b/>
                <w:bCs/>
                <w:color w:val="000000" w:themeColor="text1"/>
                <w:sz w:val="20"/>
                <w:szCs w:val="20"/>
              </w:rPr>
            </w:pPr>
            <w:r w:rsidRPr="005E593A">
              <w:rPr>
                <w:rFonts w:ascii="Aptos Display" w:hAnsi="Aptos Display"/>
                <w:b/>
                <w:bCs/>
                <w:color w:val="000000" w:themeColor="text1"/>
                <w:sz w:val="20"/>
                <w:szCs w:val="20"/>
              </w:rPr>
              <w:t>MEDIDAS</w:t>
            </w:r>
          </w:p>
          <w:p w14:paraId="124D0A8A" w14:textId="769CCF87" w:rsidR="005E593A" w:rsidRPr="005E593A" w:rsidRDefault="005E593A" w:rsidP="00094396">
            <w:pPr>
              <w:jc w:val="center"/>
              <w:rPr>
                <w:rFonts w:ascii="Aptos Display" w:hAnsi="Aptos Display"/>
                <w:color w:val="000000" w:themeColor="text1"/>
                <w:sz w:val="20"/>
                <w:szCs w:val="20"/>
              </w:rPr>
            </w:pPr>
            <w:r w:rsidRPr="005E593A">
              <w:rPr>
                <w:rFonts w:ascii="Aptos Display" w:hAnsi="Aptos Display"/>
                <w:b/>
                <w:bCs/>
                <w:color w:val="000000" w:themeColor="text1"/>
                <w:sz w:val="20"/>
                <w:szCs w:val="20"/>
              </w:rPr>
              <w:t>ORGANIZACIONALES</w:t>
            </w:r>
          </w:p>
        </w:tc>
        <w:tc>
          <w:tcPr>
            <w:tcW w:w="6717" w:type="dxa"/>
            <w:vAlign w:val="center"/>
          </w:tcPr>
          <w:p w14:paraId="58F0D8D6" w14:textId="1B99FBA4" w:rsidR="008B61E9" w:rsidRPr="00F44F34" w:rsidRDefault="005E593A" w:rsidP="0027465C">
            <w:pPr>
              <w:pStyle w:val="Prrafodelista"/>
              <w:numPr>
                <w:ilvl w:val="0"/>
                <w:numId w:val="18"/>
              </w:numPr>
              <w:ind w:left="260" w:hanging="260"/>
              <w:jc w:val="both"/>
              <w:rPr>
                <w:rFonts w:ascii="Aptos Display" w:eastAsiaTheme="minorHAnsi" w:hAnsi="Aptos Display"/>
                <w:color w:val="000000" w:themeColor="text1"/>
                <w:sz w:val="20"/>
                <w:szCs w:val="20"/>
                <w:lang w:val="es-CL"/>
              </w:rPr>
            </w:pPr>
            <w:r w:rsidRPr="00F44F34">
              <w:rPr>
                <w:rFonts w:ascii="Aptos Display" w:hAnsi="Aptos Display"/>
                <w:color w:val="000000" w:themeColor="text1"/>
                <w:sz w:val="20"/>
                <w:szCs w:val="20"/>
                <w:lang w:val="es-CL"/>
              </w:rPr>
              <w:t>Planificar y difundir anticipadamente la rotación ad</w:t>
            </w:r>
            <w:r w:rsidR="00F44F34" w:rsidRPr="00F44F34">
              <w:rPr>
                <w:rFonts w:ascii="Aptos Display" w:hAnsi="Aptos Display"/>
                <w:color w:val="000000" w:themeColor="text1"/>
                <w:sz w:val="20"/>
                <w:szCs w:val="20"/>
                <w:lang w:val="es-CL"/>
              </w:rPr>
              <w:t>ecuada de los turnos de trabajo.</w:t>
            </w:r>
          </w:p>
          <w:p w14:paraId="04777B19" w14:textId="251D4914" w:rsidR="005E593A" w:rsidRPr="00B22757" w:rsidRDefault="005E593A" w:rsidP="00F44F34">
            <w:pPr>
              <w:pStyle w:val="Prrafodelista"/>
              <w:numPr>
                <w:ilvl w:val="0"/>
                <w:numId w:val="18"/>
              </w:numPr>
              <w:ind w:left="260" w:hanging="260"/>
              <w:jc w:val="both"/>
              <w:rPr>
                <w:rFonts w:ascii="Aptos Display" w:eastAsia="Times New Roman" w:hAnsi="Aptos Display" w:cstheme="minorHAnsi"/>
                <w:b/>
                <w:color w:val="000000" w:themeColor="text1"/>
                <w:sz w:val="20"/>
                <w:szCs w:val="20"/>
                <w:u w:val="single"/>
                <w:lang w:val="es-CL" w:eastAsia="es-CL"/>
              </w:rPr>
            </w:pPr>
            <w:r w:rsidRPr="00B22757">
              <w:rPr>
                <w:rFonts w:ascii="Aptos Display" w:hAnsi="Aptos Display"/>
                <w:color w:val="000000" w:themeColor="text1"/>
                <w:sz w:val="20"/>
                <w:szCs w:val="20"/>
                <w:lang w:val="es-CL"/>
              </w:rPr>
              <w:t>Publicar los turnos con suficiente antelación y aplicar rotación en sentido horario para reducir factores de riesgo.</w:t>
            </w:r>
          </w:p>
        </w:tc>
      </w:tr>
      <w:tr w:rsidR="005E593A" w:rsidRPr="005C6387" w14:paraId="00700895" w14:textId="77777777" w:rsidTr="00F44F34">
        <w:trPr>
          <w:trHeight w:val="1259"/>
        </w:trPr>
        <w:tc>
          <w:tcPr>
            <w:tcW w:w="2304" w:type="dxa"/>
            <w:vMerge/>
            <w:shd w:val="clear" w:color="auto" w:fill="D0DA49"/>
          </w:tcPr>
          <w:p w14:paraId="1EAED32D" w14:textId="77777777" w:rsidR="005E593A" w:rsidRPr="00B22757" w:rsidRDefault="005E593A" w:rsidP="00094396">
            <w:pPr>
              <w:pStyle w:val="Prrafodelista"/>
              <w:numPr>
                <w:ilvl w:val="0"/>
                <w:numId w:val="18"/>
              </w:numPr>
              <w:ind w:left="260" w:hanging="260"/>
              <w:jc w:val="both"/>
              <w:rPr>
                <w:rFonts w:ascii="Aptos Display" w:hAnsi="Aptos Display"/>
                <w:color w:val="000000" w:themeColor="text1"/>
                <w:sz w:val="20"/>
                <w:szCs w:val="20"/>
                <w:lang w:val="es-CL"/>
              </w:rPr>
            </w:pPr>
          </w:p>
        </w:tc>
        <w:tc>
          <w:tcPr>
            <w:tcW w:w="6717" w:type="dxa"/>
            <w:vAlign w:val="center"/>
          </w:tcPr>
          <w:p w14:paraId="6F35129C" w14:textId="3D6394FB" w:rsidR="008B61E9" w:rsidRPr="00F44F34" w:rsidRDefault="005E593A" w:rsidP="0092672F">
            <w:pPr>
              <w:pStyle w:val="Prrafodelista"/>
              <w:numPr>
                <w:ilvl w:val="0"/>
                <w:numId w:val="18"/>
              </w:numPr>
              <w:ind w:left="260" w:hanging="260"/>
              <w:jc w:val="both"/>
              <w:rPr>
                <w:rFonts w:ascii="Aptos Display" w:eastAsiaTheme="minorHAnsi" w:hAnsi="Aptos Display"/>
                <w:color w:val="000000" w:themeColor="text1"/>
                <w:sz w:val="20"/>
                <w:szCs w:val="20"/>
                <w:lang w:val="es-CL"/>
              </w:rPr>
            </w:pPr>
            <w:r w:rsidRPr="00F44F34">
              <w:rPr>
                <w:rFonts w:ascii="Aptos Display" w:hAnsi="Aptos Display"/>
                <w:color w:val="000000" w:themeColor="text1"/>
                <w:sz w:val="20"/>
                <w:szCs w:val="20"/>
                <w:lang w:val="es-CL"/>
              </w:rPr>
              <w:t xml:space="preserve">Planificar la duración y distribución de los turnos.  </w:t>
            </w:r>
          </w:p>
          <w:p w14:paraId="2204DAE4" w14:textId="106D4CE9" w:rsidR="008B61E9" w:rsidRPr="00F44F34" w:rsidRDefault="005E593A" w:rsidP="008204D2">
            <w:pPr>
              <w:pStyle w:val="Prrafodelista"/>
              <w:numPr>
                <w:ilvl w:val="0"/>
                <w:numId w:val="18"/>
              </w:numPr>
              <w:ind w:left="260" w:hanging="260"/>
              <w:jc w:val="both"/>
              <w:rPr>
                <w:rFonts w:ascii="Aptos Display" w:eastAsiaTheme="minorHAnsi" w:hAnsi="Aptos Display"/>
                <w:color w:val="000000" w:themeColor="text1"/>
                <w:sz w:val="20"/>
                <w:szCs w:val="20"/>
                <w:lang w:val="es-CL"/>
              </w:rPr>
            </w:pPr>
            <w:r w:rsidRPr="00F44F34">
              <w:rPr>
                <w:rFonts w:ascii="Aptos Display" w:hAnsi="Aptos Display"/>
                <w:color w:val="000000" w:themeColor="text1"/>
                <w:sz w:val="20"/>
                <w:szCs w:val="20"/>
                <w:lang w:val="es-CL"/>
              </w:rPr>
              <w:t xml:space="preserve">Limitar la cantidad de turnos nocturnos consecutivos y mantener jornadas dentro </w:t>
            </w:r>
            <w:r w:rsidRPr="00F44F34">
              <w:rPr>
                <w:rFonts w:ascii="Aptos Display" w:eastAsiaTheme="minorHAnsi" w:hAnsi="Aptos Display"/>
                <w:color w:val="000000" w:themeColor="text1"/>
                <w:sz w:val="20"/>
                <w:szCs w:val="20"/>
                <w:lang w:val="es-CL"/>
              </w:rPr>
              <w:t>d</w:t>
            </w:r>
            <w:r w:rsidRPr="00F44F34">
              <w:rPr>
                <w:rFonts w:ascii="Aptos Display" w:hAnsi="Aptos Display"/>
                <w:color w:val="000000" w:themeColor="text1"/>
                <w:sz w:val="20"/>
                <w:szCs w:val="20"/>
                <w:lang w:val="es-CL"/>
              </w:rPr>
              <w:t>el límite legal</w:t>
            </w:r>
            <w:r w:rsidRPr="00F44F34">
              <w:rPr>
                <w:rFonts w:ascii="Aptos Display" w:eastAsiaTheme="minorHAnsi" w:hAnsi="Aptos Display"/>
                <w:color w:val="000000" w:themeColor="text1"/>
                <w:sz w:val="20"/>
                <w:szCs w:val="20"/>
                <w:lang w:val="es-CL"/>
              </w:rPr>
              <w:t xml:space="preserve">. </w:t>
            </w:r>
          </w:p>
          <w:p w14:paraId="71C1AC17" w14:textId="0EA7A0AB" w:rsidR="005E593A" w:rsidRPr="00B22757" w:rsidRDefault="005E593A" w:rsidP="00F44F34">
            <w:pPr>
              <w:pStyle w:val="Prrafodelista"/>
              <w:numPr>
                <w:ilvl w:val="0"/>
                <w:numId w:val="18"/>
              </w:numPr>
              <w:ind w:left="260" w:hanging="260"/>
              <w:jc w:val="both"/>
              <w:rPr>
                <w:rFonts w:ascii="Aptos Display" w:eastAsiaTheme="minorHAnsi" w:hAnsi="Aptos Display"/>
                <w:color w:val="000000" w:themeColor="text1"/>
                <w:sz w:val="20"/>
                <w:szCs w:val="20"/>
                <w:lang w:val="es-CL"/>
              </w:rPr>
            </w:pPr>
            <w:r w:rsidRPr="00B22757">
              <w:rPr>
                <w:rFonts w:ascii="Aptos Display" w:eastAsiaTheme="minorHAnsi" w:hAnsi="Aptos Display"/>
                <w:color w:val="000000" w:themeColor="text1"/>
                <w:sz w:val="20"/>
                <w:szCs w:val="20"/>
                <w:lang w:val="es-CL"/>
              </w:rPr>
              <w:t>Incorporar a los trabajadores en la planificación de turnos para mejorar la aceptación.</w:t>
            </w:r>
          </w:p>
        </w:tc>
      </w:tr>
      <w:tr w:rsidR="005E593A" w:rsidRPr="005C6387" w14:paraId="3D994EA2" w14:textId="77777777" w:rsidTr="00F44F34">
        <w:trPr>
          <w:trHeight w:val="1058"/>
        </w:trPr>
        <w:tc>
          <w:tcPr>
            <w:tcW w:w="2304" w:type="dxa"/>
            <w:vMerge/>
            <w:shd w:val="clear" w:color="auto" w:fill="D0DA49"/>
          </w:tcPr>
          <w:p w14:paraId="6AED5E3C" w14:textId="77777777" w:rsidR="005E593A" w:rsidRPr="00B22757" w:rsidRDefault="005E593A" w:rsidP="00094396">
            <w:pPr>
              <w:pStyle w:val="Prrafodelista"/>
              <w:numPr>
                <w:ilvl w:val="0"/>
                <w:numId w:val="18"/>
              </w:numPr>
              <w:ind w:left="260" w:hanging="260"/>
              <w:jc w:val="both"/>
              <w:rPr>
                <w:rFonts w:ascii="Aptos Display" w:hAnsi="Aptos Display"/>
                <w:color w:val="000000" w:themeColor="text1"/>
                <w:sz w:val="20"/>
                <w:szCs w:val="20"/>
                <w:lang w:val="es-CL"/>
              </w:rPr>
            </w:pPr>
          </w:p>
        </w:tc>
        <w:tc>
          <w:tcPr>
            <w:tcW w:w="6717" w:type="dxa"/>
            <w:vAlign w:val="center"/>
          </w:tcPr>
          <w:p w14:paraId="1C93FA36" w14:textId="090499BA" w:rsidR="008B61E9" w:rsidRPr="00F44F34" w:rsidRDefault="005E593A" w:rsidP="007B5654">
            <w:pPr>
              <w:pStyle w:val="Prrafodelista"/>
              <w:numPr>
                <w:ilvl w:val="0"/>
                <w:numId w:val="18"/>
              </w:numPr>
              <w:ind w:left="260" w:hanging="260"/>
              <w:jc w:val="both"/>
              <w:rPr>
                <w:rFonts w:ascii="Aptos Display" w:eastAsiaTheme="minorHAnsi" w:hAnsi="Aptos Display"/>
                <w:color w:val="000000" w:themeColor="text1"/>
                <w:sz w:val="20"/>
                <w:szCs w:val="20"/>
                <w:lang w:val="es-CL"/>
              </w:rPr>
            </w:pPr>
            <w:r w:rsidRPr="00F44F34">
              <w:rPr>
                <w:rFonts w:ascii="Aptos Display" w:eastAsiaTheme="minorHAnsi" w:hAnsi="Aptos Display"/>
                <w:color w:val="000000" w:themeColor="text1"/>
                <w:sz w:val="20"/>
                <w:szCs w:val="20"/>
                <w:lang w:val="es-CL"/>
              </w:rPr>
              <w:t>Implementar</w:t>
            </w:r>
            <w:r w:rsidRPr="00F44F34">
              <w:rPr>
                <w:rFonts w:ascii="Aptos Display" w:hAnsi="Aptos Display"/>
                <w:color w:val="000000" w:themeColor="text1"/>
                <w:sz w:val="20"/>
                <w:szCs w:val="20"/>
                <w:lang w:val="es-CL"/>
              </w:rPr>
              <w:t xml:space="preserve"> un programa de pausas y descansos durante la jornada de trabajo.</w:t>
            </w:r>
          </w:p>
          <w:p w14:paraId="2EEE48AF" w14:textId="65BC275B" w:rsidR="00AD0C8E" w:rsidRPr="00AD0C8E" w:rsidRDefault="005E593A" w:rsidP="00F44F34">
            <w:pPr>
              <w:pStyle w:val="Prrafodelista"/>
              <w:numPr>
                <w:ilvl w:val="0"/>
                <w:numId w:val="18"/>
              </w:numPr>
              <w:ind w:left="260" w:hanging="260"/>
              <w:jc w:val="both"/>
              <w:rPr>
                <w:rFonts w:ascii="Aptos Display" w:eastAsia="Times New Roman" w:hAnsi="Aptos Display" w:cstheme="minorHAnsi"/>
                <w:b/>
                <w:color w:val="000000" w:themeColor="text1"/>
                <w:sz w:val="20"/>
                <w:szCs w:val="20"/>
                <w:u w:val="single"/>
                <w:lang w:val="es-CL" w:eastAsia="es-CL"/>
              </w:rPr>
            </w:pPr>
            <w:r w:rsidRPr="00B22757">
              <w:rPr>
                <w:rFonts w:ascii="Aptos Display" w:hAnsi="Aptos Display"/>
                <w:color w:val="000000" w:themeColor="text1"/>
                <w:sz w:val="20"/>
                <w:szCs w:val="20"/>
                <w:lang w:val="es-CL"/>
              </w:rPr>
              <w:t>Promover la implementación del programa de pausas y descansos, sus alcances y objetivos.</w:t>
            </w:r>
          </w:p>
        </w:tc>
      </w:tr>
      <w:tr w:rsidR="005E593A" w:rsidRPr="005C6387" w14:paraId="405EE7B2" w14:textId="77777777" w:rsidTr="00F44F34">
        <w:trPr>
          <w:trHeight w:val="931"/>
        </w:trPr>
        <w:tc>
          <w:tcPr>
            <w:tcW w:w="2304" w:type="dxa"/>
            <w:vMerge w:val="restart"/>
            <w:shd w:val="clear" w:color="auto" w:fill="D0DA49"/>
            <w:vAlign w:val="center"/>
          </w:tcPr>
          <w:p w14:paraId="17DEC105" w14:textId="77777777" w:rsidR="005E593A" w:rsidRPr="00B935B8" w:rsidRDefault="005E593A" w:rsidP="00094396">
            <w:pPr>
              <w:shd w:val="clear" w:color="auto" w:fill="D0DA49"/>
              <w:jc w:val="center"/>
              <w:rPr>
                <w:rFonts w:ascii="Aptos Display" w:eastAsia="Times New Roman" w:hAnsi="Aptos Display" w:cstheme="majorBidi"/>
                <w:b/>
                <w:color w:val="000000" w:themeColor="text1"/>
                <w:sz w:val="20"/>
                <w:szCs w:val="20"/>
                <w:lang w:eastAsia="es-CL"/>
              </w:rPr>
            </w:pPr>
            <w:r w:rsidRPr="00B935B8">
              <w:rPr>
                <w:rFonts w:ascii="Aptos Display" w:eastAsia="Times New Roman" w:hAnsi="Aptos Display" w:cstheme="majorBidi"/>
                <w:b/>
                <w:color w:val="000000" w:themeColor="text1"/>
                <w:sz w:val="20"/>
                <w:szCs w:val="20"/>
                <w:lang w:eastAsia="es-CL"/>
              </w:rPr>
              <w:t>MEDIDAS</w:t>
            </w:r>
          </w:p>
          <w:p w14:paraId="0843FF9E" w14:textId="579FA964" w:rsidR="005E593A" w:rsidRPr="005E593A" w:rsidRDefault="005E593A" w:rsidP="00094396">
            <w:pPr>
              <w:jc w:val="center"/>
              <w:rPr>
                <w:rFonts w:ascii="Aptos Display" w:hAnsi="Aptos Display"/>
                <w:color w:val="000000" w:themeColor="text1"/>
                <w:sz w:val="20"/>
                <w:szCs w:val="20"/>
              </w:rPr>
            </w:pPr>
            <w:r w:rsidRPr="00B935B8">
              <w:rPr>
                <w:rFonts w:ascii="Aptos Display" w:eastAsia="Times New Roman" w:hAnsi="Aptos Display" w:cstheme="majorBidi"/>
                <w:b/>
                <w:color w:val="000000" w:themeColor="text1"/>
                <w:sz w:val="20"/>
                <w:szCs w:val="20"/>
                <w:lang w:eastAsia="es-CL"/>
              </w:rPr>
              <w:t>PARA EL TRABAJADOR</w:t>
            </w:r>
          </w:p>
        </w:tc>
        <w:tc>
          <w:tcPr>
            <w:tcW w:w="6717" w:type="dxa"/>
            <w:vAlign w:val="center"/>
          </w:tcPr>
          <w:p w14:paraId="1B6F9A23" w14:textId="0CB13E66" w:rsidR="008B61E9" w:rsidRPr="00F44F34" w:rsidRDefault="005E593A" w:rsidP="007A42B4">
            <w:pPr>
              <w:pStyle w:val="Prrafodelista"/>
              <w:numPr>
                <w:ilvl w:val="0"/>
                <w:numId w:val="18"/>
              </w:numPr>
              <w:ind w:left="260" w:hanging="260"/>
              <w:jc w:val="both"/>
              <w:rPr>
                <w:rFonts w:ascii="Aptos Display" w:eastAsiaTheme="minorHAnsi" w:hAnsi="Aptos Display"/>
                <w:color w:val="000000" w:themeColor="text1"/>
                <w:sz w:val="20"/>
                <w:szCs w:val="20"/>
                <w:lang w:val="es-CL"/>
              </w:rPr>
            </w:pPr>
            <w:r w:rsidRPr="00F44F34">
              <w:rPr>
                <w:rFonts w:ascii="Aptos Display" w:hAnsi="Aptos Display"/>
                <w:color w:val="000000" w:themeColor="text1"/>
                <w:sz w:val="20"/>
                <w:szCs w:val="20"/>
                <w:lang w:val="es-CL"/>
              </w:rPr>
              <w:t xml:space="preserve">Difundir y sensibilizar a los trabajadores </w:t>
            </w:r>
            <w:r w:rsidRPr="00F44F34">
              <w:rPr>
                <w:rFonts w:ascii="Aptos Display" w:eastAsiaTheme="minorHAnsi" w:hAnsi="Aptos Display"/>
                <w:color w:val="000000" w:themeColor="text1"/>
                <w:sz w:val="20"/>
                <w:szCs w:val="20"/>
                <w:lang w:val="es-CL"/>
              </w:rPr>
              <w:t xml:space="preserve">en la </w:t>
            </w:r>
            <w:r w:rsidRPr="00F44F34">
              <w:rPr>
                <w:rFonts w:ascii="Aptos Display" w:hAnsi="Aptos Display"/>
                <w:color w:val="000000" w:themeColor="text1"/>
                <w:sz w:val="20"/>
                <w:szCs w:val="20"/>
                <w:lang w:val="es-CL"/>
              </w:rPr>
              <w:t>higiene del sueño</w:t>
            </w:r>
            <w:r w:rsidRPr="00F44F34">
              <w:rPr>
                <w:rFonts w:ascii="Aptos Display" w:eastAsiaTheme="minorHAnsi" w:hAnsi="Aptos Display"/>
                <w:color w:val="000000" w:themeColor="text1"/>
                <w:sz w:val="20"/>
                <w:szCs w:val="20"/>
                <w:lang w:val="es-CL"/>
              </w:rPr>
              <w:t>.</w:t>
            </w:r>
          </w:p>
          <w:p w14:paraId="662ACCF0" w14:textId="151636F9" w:rsidR="00AD0C8E" w:rsidRPr="00AD0C8E" w:rsidRDefault="005E593A" w:rsidP="00F44F34">
            <w:pPr>
              <w:pStyle w:val="Prrafodelista"/>
              <w:numPr>
                <w:ilvl w:val="0"/>
                <w:numId w:val="18"/>
              </w:numPr>
              <w:ind w:left="260" w:hanging="260"/>
              <w:jc w:val="both"/>
              <w:rPr>
                <w:rFonts w:ascii="Aptos Display" w:eastAsiaTheme="minorHAnsi" w:hAnsi="Aptos Display"/>
                <w:color w:val="000000" w:themeColor="text1"/>
                <w:sz w:val="20"/>
                <w:szCs w:val="20"/>
                <w:lang w:val="es-CL"/>
              </w:rPr>
            </w:pPr>
            <w:r w:rsidRPr="00B22757">
              <w:rPr>
                <w:rFonts w:ascii="Aptos Display" w:hAnsi="Aptos Display"/>
                <w:color w:val="000000" w:themeColor="text1"/>
                <w:sz w:val="20"/>
                <w:szCs w:val="20"/>
                <w:lang w:val="es-CL"/>
              </w:rPr>
              <w:t>Capacitar a los trabajadores sobre la importancia del descanso adecuado y hábitos saludables de sueño.</w:t>
            </w:r>
          </w:p>
        </w:tc>
      </w:tr>
      <w:tr w:rsidR="005E593A" w:rsidRPr="005C6387" w14:paraId="68ADE541" w14:textId="77777777" w:rsidTr="00F44F34">
        <w:trPr>
          <w:trHeight w:val="1102"/>
        </w:trPr>
        <w:tc>
          <w:tcPr>
            <w:tcW w:w="2304" w:type="dxa"/>
            <w:vMerge/>
            <w:shd w:val="clear" w:color="auto" w:fill="D0DA49"/>
          </w:tcPr>
          <w:p w14:paraId="4D4EB0F0" w14:textId="77777777" w:rsidR="005E593A" w:rsidRPr="00B22757" w:rsidRDefault="005E593A" w:rsidP="00094396">
            <w:pPr>
              <w:pStyle w:val="Prrafodelista"/>
              <w:numPr>
                <w:ilvl w:val="0"/>
                <w:numId w:val="18"/>
              </w:numPr>
              <w:ind w:left="260" w:hanging="260"/>
              <w:jc w:val="both"/>
              <w:rPr>
                <w:rFonts w:ascii="Aptos Display" w:hAnsi="Aptos Display"/>
                <w:color w:val="000000" w:themeColor="text1"/>
                <w:sz w:val="20"/>
                <w:szCs w:val="20"/>
                <w:lang w:val="es-CL"/>
              </w:rPr>
            </w:pPr>
          </w:p>
        </w:tc>
        <w:tc>
          <w:tcPr>
            <w:tcW w:w="6717" w:type="dxa"/>
            <w:vAlign w:val="center"/>
          </w:tcPr>
          <w:p w14:paraId="43A48EE5" w14:textId="59C655AA" w:rsidR="008B61E9" w:rsidRPr="00F44F34" w:rsidRDefault="005E593A" w:rsidP="00D50F94">
            <w:pPr>
              <w:pStyle w:val="Prrafodelista"/>
              <w:numPr>
                <w:ilvl w:val="0"/>
                <w:numId w:val="18"/>
              </w:numPr>
              <w:ind w:left="260" w:hanging="260"/>
              <w:jc w:val="both"/>
              <w:rPr>
                <w:rFonts w:ascii="Aptos Display" w:eastAsiaTheme="minorHAnsi" w:hAnsi="Aptos Display"/>
                <w:color w:val="000000" w:themeColor="text1"/>
                <w:sz w:val="20"/>
                <w:szCs w:val="20"/>
                <w:lang w:val="es-CL"/>
              </w:rPr>
            </w:pPr>
            <w:r w:rsidRPr="00F44F34">
              <w:rPr>
                <w:rFonts w:ascii="Aptos Display" w:eastAsiaTheme="minorHAnsi" w:hAnsi="Aptos Display"/>
                <w:color w:val="000000" w:themeColor="text1"/>
                <w:sz w:val="20"/>
                <w:szCs w:val="20"/>
                <w:lang w:val="es-CL"/>
              </w:rPr>
              <w:t>Implementar</w:t>
            </w:r>
            <w:r w:rsidRPr="00F44F34">
              <w:rPr>
                <w:rFonts w:ascii="Aptos Display" w:hAnsi="Aptos Display"/>
                <w:color w:val="000000" w:themeColor="text1"/>
                <w:sz w:val="20"/>
                <w:szCs w:val="20"/>
                <w:lang w:val="es-CL"/>
              </w:rPr>
              <w:t xml:space="preserve"> </w:t>
            </w:r>
            <w:r w:rsidRPr="00F44F34">
              <w:rPr>
                <w:rFonts w:ascii="Aptos Display" w:eastAsiaTheme="minorHAnsi" w:hAnsi="Aptos Display"/>
                <w:color w:val="000000" w:themeColor="text1"/>
                <w:sz w:val="20"/>
                <w:szCs w:val="20"/>
                <w:lang w:val="es-CL"/>
              </w:rPr>
              <w:t xml:space="preserve">un </w:t>
            </w:r>
            <w:r w:rsidRPr="00F44F34">
              <w:rPr>
                <w:rFonts w:ascii="Aptos Display" w:hAnsi="Aptos Display"/>
                <w:color w:val="000000" w:themeColor="text1"/>
                <w:sz w:val="20"/>
                <w:szCs w:val="20"/>
                <w:lang w:val="es-CL"/>
              </w:rPr>
              <w:t xml:space="preserve">programa de alimentación adecuada para trabajadores en </w:t>
            </w:r>
            <w:r w:rsidRPr="00F44F34">
              <w:rPr>
                <w:rFonts w:ascii="Aptos Display" w:eastAsiaTheme="minorHAnsi" w:hAnsi="Aptos Display"/>
                <w:color w:val="000000" w:themeColor="text1"/>
                <w:sz w:val="20"/>
                <w:szCs w:val="20"/>
                <w:lang w:val="es-CL"/>
              </w:rPr>
              <w:t>s</w:t>
            </w:r>
            <w:r w:rsidRPr="00F44F34">
              <w:rPr>
                <w:rFonts w:ascii="Aptos Display" w:hAnsi="Aptos Display"/>
                <w:color w:val="000000" w:themeColor="text1"/>
                <w:sz w:val="20"/>
                <w:szCs w:val="20"/>
                <w:lang w:val="es-CL"/>
              </w:rPr>
              <w:t>istema</w:t>
            </w:r>
            <w:r w:rsidRPr="00F44F34">
              <w:rPr>
                <w:rFonts w:ascii="Aptos Display" w:eastAsiaTheme="minorHAnsi" w:hAnsi="Aptos Display"/>
                <w:color w:val="000000" w:themeColor="text1"/>
                <w:sz w:val="20"/>
                <w:szCs w:val="20"/>
                <w:lang w:val="es-CL"/>
              </w:rPr>
              <w:t>s</w:t>
            </w:r>
            <w:r w:rsidRPr="00F44F34">
              <w:rPr>
                <w:rFonts w:ascii="Aptos Display" w:hAnsi="Aptos Display"/>
                <w:color w:val="000000" w:themeColor="text1"/>
                <w:sz w:val="20"/>
                <w:szCs w:val="20"/>
                <w:lang w:val="es-CL"/>
              </w:rPr>
              <w:t xml:space="preserve"> de turnos</w:t>
            </w:r>
            <w:r w:rsidRPr="00F44F34">
              <w:rPr>
                <w:rFonts w:ascii="Aptos Display" w:eastAsiaTheme="minorHAnsi" w:hAnsi="Aptos Display"/>
                <w:color w:val="000000" w:themeColor="text1"/>
                <w:sz w:val="20"/>
                <w:szCs w:val="20"/>
                <w:lang w:val="es-CL"/>
              </w:rPr>
              <w:t>.</w:t>
            </w:r>
          </w:p>
          <w:p w14:paraId="4AFDED12" w14:textId="3FF6A74C" w:rsidR="00AD0C8E" w:rsidRPr="00AD0C8E" w:rsidRDefault="005E593A" w:rsidP="00F44F34">
            <w:pPr>
              <w:pStyle w:val="Prrafodelista"/>
              <w:numPr>
                <w:ilvl w:val="0"/>
                <w:numId w:val="18"/>
              </w:numPr>
              <w:ind w:left="260" w:hanging="260"/>
              <w:jc w:val="both"/>
              <w:rPr>
                <w:rFonts w:ascii="Aptos Display" w:eastAsiaTheme="minorHAnsi" w:hAnsi="Aptos Display"/>
                <w:color w:val="000000" w:themeColor="text1"/>
                <w:sz w:val="20"/>
                <w:szCs w:val="20"/>
                <w:lang w:val="es-CL"/>
              </w:rPr>
            </w:pPr>
            <w:r w:rsidRPr="00B22757">
              <w:rPr>
                <w:rFonts w:ascii="Aptos Display" w:eastAsiaTheme="minorHAnsi" w:hAnsi="Aptos Display"/>
                <w:color w:val="000000" w:themeColor="text1"/>
                <w:sz w:val="20"/>
                <w:szCs w:val="20"/>
                <w:lang w:val="es-CL"/>
              </w:rPr>
              <w:t xml:space="preserve">Promover y trabajar en un programa de alimentación para los sistemas de turnos. </w:t>
            </w:r>
          </w:p>
        </w:tc>
      </w:tr>
      <w:tr w:rsidR="005E593A" w:rsidRPr="005C6387" w14:paraId="36D71225" w14:textId="77777777" w:rsidTr="00F44F34">
        <w:trPr>
          <w:trHeight w:val="865"/>
        </w:trPr>
        <w:tc>
          <w:tcPr>
            <w:tcW w:w="2304" w:type="dxa"/>
            <w:vMerge/>
          </w:tcPr>
          <w:p w14:paraId="558ADB16" w14:textId="77777777" w:rsidR="005E593A" w:rsidRPr="00B22757" w:rsidRDefault="005E593A" w:rsidP="00094396">
            <w:pPr>
              <w:pStyle w:val="Prrafodelista"/>
              <w:numPr>
                <w:ilvl w:val="0"/>
                <w:numId w:val="18"/>
              </w:numPr>
              <w:ind w:left="260" w:hanging="260"/>
              <w:jc w:val="both"/>
              <w:rPr>
                <w:rFonts w:ascii="Aptos Display" w:hAnsi="Aptos Display"/>
                <w:color w:val="000000" w:themeColor="text1"/>
                <w:sz w:val="20"/>
                <w:szCs w:val="20"/>
                <w:lang w:val="es-CL"/>
              </w:rPr>
            </w:pPr>
          </w:p>
        </w:tc>
        <w:tc>
          <w:tcPr>
            <w:tcW w:w="6717" w:type="dxa"/>
            <w:vAlign w:val="center"/>
          </w:tcPr>
          <w:p w14:paraId="0D4D3A39" w14:textId="1635CB30" w:rsidR="008B61E9" w:rsidRPr="00F44F34" w:rsidRDefault="005E593A" w:rsidP="001C0EE1">
            <w:pPr>
              <w:pStyle w:val="Prrafodelista"/>
              <w:numPr>
                <w:ilvl w:val="0"/>
                <w:numId w:val="18"/>
              </w:numPr>
              <w:ind w:left="260" w:hanging="260"/>
              <w:jc w:val="both"/>
              <w:rPr>
                <w:rFonts w:ascii="Aptos Display" w:eastAsiaTheme="minorHAnsi" w:hAnsi="Aptos Display"/>
                <w:color w:val="000000" w:themeColor="text1"/>
                <w:sz w:val="20"/>
                <w:szCs w:val="20"/>
                <w:lang w:val="es-CL"/>
              </w:rPr>
            </w:pPr>
            <w:r w:rsidRPr="00F44F34">
              <w:rPr>
                <w:rFonts w:ascii="Aptos Display" w:eastAsiaTheme="minorHAnsi" w:hAnsi="Aptos Display"/>
                <w:color w:val="000000" w:themeColor="text1"/>
                <w:sz w:val="20"/>
                <w:szCs w:val="20"/>
                <w:lang w:val="es-CL"/>
              </w:rPr>
              <w:t>Implementar</w:t>
            </w:r>
            <w:r w:rsidRPr="00F44F34">
              <w:rPr>
                <w:rFonts w:ascii="Aptos Display" w:hAnsi="Aptos Display"/>
                <w:color w:val="000000" w:themeColor="text1"/>
                <w:sz w:val="20"/>
                <w:szCs w:val="20"/>
                <w:lang w:val="es-CL"/>
              </w:rPr>
              <w:t xml:space="preserve"> </w:t>
            </w:r>
            <w:r w:rsidRPr="00F44F34">
              <w:rPr>
                <w:rFonts w:ascii="Aptos Display" w:eastAsiaTheme="minorHAnsi" w:hAnsi="Aptos Display"/>
                <w:color w:val="000000" w:themeColor="text1"/>
                <w:sz w:val="20"/>
                <w:szCs w:val="20"/>
                <w:lang w:val="es-CL"/>
              </w:rPr>
              <w:t xml:space="preserve">un </w:t>
            </w:r>
            <w:r w:rsidRPr="00F44F34">
              <w:rPr>
                <w:rFonts w:ascii="Aptos Display" w:hAnsi="Aptos Display"/>
                <w:color w:val="000000" w:themeColor="text1"/>
                <w:sz w:val="20"/>
                <w:szCs w:val="20"/>
                <w:lang w:val="es-CL"/>
              </w:rPr>
              <w:t xml:space="preserve">programa de evaluación de </w:t>
            </w:r>
            <w:r w:rsidRPr="00F44F34">
              <w:rPr>
                <w:rFonts w:ascii="Aptos Display" w:eastAsiaTheme="minorHAnsi" w:hAnsi="Aptos Display"/>
                <w:color w:val="000000" w:themeColor="text1"/>
                <w:sz w:val="20"/>
                <w:szCs w:val="20"/>
                <w:lang w:val="es-CL"/>
              </w:rPr>
              <w:t>fatiga y</w:t>
            </w:r>
            <w:r w:rsidRPr="00F44F34">
              <w:rPr>
                <w:rFonts w:ascii="Aptos Display" w:hAnsi="Aptos Display"/>
                <w:color w:val="000000" w:themeColor="text1"/>
                <w:sz w:val="20"/>
                <w:szCs w:val="20"/>
                <w:lang w:val="es-CL"/>
              </w:rPr>
              <w:t xml:space="preserve"> somnolencia</w:t>
            </w:r>
            <w:r w:rsidRPr="00F44F34">
              <w:rPr>
                <w:rFonts w:ascii="Aptos Display" w:eastAsiaTheme="minorHAnsi" w:hAnsi="Aptos Display"/>
                <w:color w:val="000000" w:themeColor="text1"/>
                <w:sz w:val="20"/>
                <w:szCs w:val="20"/>
                <w:lang w:val="es-CL"/>
              </w:rPr>
              <w:t>.</w:t>
            </w:r>
          </w:p>
          <w:p w14:paraId="4055D6C1" w14:textId="4363AA20" w:rsidR="005E593A" w:rsidRPr="00B22757" w:rsidRDefault="005E593A" w:rsidP="00F44F34">
            <w:pPr>
              <w:pStyle w:val="Prrafodelista"/>
              <w:numPr>
                <w:ilvl w:val="0"/>
                <w:numId w:val="18"/>
              </w:numPr>
              <w:ind w:left="260" w:hanging="260"/>
              <w:jc w:val="both"/>
              <w:rPr>
                <w:rFonts w:ascii="Aptos Display" w:eastAsiaTheme="minorHAnsi" w:hAnsi="Aptos Display"/>
                <w:color w:val="000000" w:themeColor="text1"/>
                <w:sz w:val="20"/>
                <w:szCs w:val="20"/>
                <w:lang w:val="es-CL"/>
              </w:rPr>
            </w:pPr>
            <w:r w:rsidRPr="00B22757">
              <w:rPr>
                <w:rFonts w:ascii="Aptos Display" w:hAnsi="Aptos Display"/>
                <w:color w:val="000000" w:themeColor="text1"/>
                <w:sz w:val="20"/>
                <w:szCs w:val="20"/>
                <w:lang w:val="es-CL"/>
              </w:rPr>
              <w:t>Aplicar controles al inicio y término de cada turno para detectar signos de fatiga y prevenir riesgos</w:t>
            </w:r>
            <w:r w:rsidRPr="00B22757">
              <w:rPr>
                <w:rFonts w:ascii="Aptos Display" w:eastAsiaTheme="minorHAnsi" w:hAnsi="Aptos Display"/>
                <w:color w:val="000000" w:themeColor="text1"/>
                <w:sz w:val="20"/>
                <w:szCs w:val="20"/>
                <w:lang w:val="es-CL"/>
              </w:rPr>
              <w:t>.</w:t>
            </w:r>
          </w:p>
        </w:tc>
      </w:tr>
      <w:tr w:rsidR="005E593A" w:rsidRPr="005C6387" w14:paraId="17CF1FF0" w14:textId="77777777" w:rsidTr="00F44F34">
        <w:trPr>
          <w:trHeight w:val="1398"/>
        </w:trPr>
        <w:tc>
          <w:tcPr>
            <w:tcW w:w="2304" w:type="dxa"/>
            <w:vMerge/>
          </w:tcPr>
          <w:p w14:paraId="678DC8F0" w14:textId="77777777" w:rsidR="005E593A" w:rsidRPr="00B22757" w:rsidRDefault="005E593A" w:rsidP="00094396">
            <w:pPr>
              <w:pStyle w:val="Prrafodelista"/>
              <w:numPr>
                <w:ilvl w:val="0"/>
                <w:numId w:val="18"/>
              </w:numPr>
              <w:ind w:left="260" w:hanging="260"/>
              <w:jc w:val="both"/>
              <w:rPr>
                <w:rFonts w:ascii="Aptos Display" w:hAnsi="Aptos Display"/>
                <w:color w:val="000000" w:themeColor="text1"/>
                <w:sz w:val="20"/>
                <w:szCs w:val="20"/>
                <w:lang w:val="es-CL"/>
              </w:rPr>
            </w:pPr>
          </w:p>
        </w:tc>
        <w:tc>
          <w:tcPr>
            <w:tcW w:w="6717" w:type="dxa"/>
            <w:vAlign w:val="center"/>
          </w:tcPr>
          <w:p w14:paraId="3FEB5DC2" w14:textId="6B475C41" w:rsidR="008B61E9" w:rsidRPr="00F44F34" w:rsidRDefault="005E593A" w:rsidP="00DD652B">
            <w:pPr>
              <w:pStyle w:val="Prrafodelista"/>
              <w:numPr>
                <w:ilvl w:val="0"/>
                <w:numId w:val="18"/>
              </w:numPr>
              <w:ind w:left="260" w:hanging="260"/>
              <w:jc w:val="both"/>
              <w:rPr>
                <w:rFonts w:ascii="Aptos Display" w:eastAsiaTheme="minorHAnsi" w:hAnsi="Aptos Display"/>
                <w:color w:val="000000" w:themeColor="text1"/>
                <w:sz w:val="20"/>
                <w:szCs w:val="20"/>
                <w:lang w:val="es-CL"/>
              </w:rPr>
            </w:pPr>
            <w:r w:rsidRPr="00F44F34">
              <w:rPr>
                <w:rFonts w:ascii="Aptos Display" w:hAnsi="Aptos Display"/>
                <w:color w:val="000000" w:themeColor="text1"/>
                <w:sz w:val="20"/>
                <w:szCs w:val="20"/>
                <w:lang w:val="es-CL"/>
              </w:rPr>
              <w:t>Difu</w:t>
            </w:r>
            <w:r w:rsidRPr="00F44F34">
              <w:rPr>
                <w:rFonts w:ascii="Aptos Display" w:eastAsiaTheme="minorHAnsi" w:hAnsi="Aptos Display"/>
                <w:color w:val="000000" w:themeColor="text1"/>
                <w:sz w:val="20"/>
                <w:szCs w:val="20"/>
                <w:lang w:val="es-CL"/>
              </w:rPr>
              <w:t>ndir y s</w:t>
            </w:r>
            <w:r w:rsidRPr="00F44F34">
              <w:rPr>
                <w:rFonts w:ascii="Aptos Display" w:hAnsi="Aptos Display"/>
                <w:color w:val="000000" w:themeColor="text1"/>
                <w:sz w:val="20"/>
                <w:szCs w:val="20"/>
                <w:lang w:val="es-CL"/>
              </w:rPr>
              <w:t>ensibiliza</w:t>
            </w:r>
            <w:r w:rsidRPr="00F44F34">
              <w:rPr>
                <w:rFonts w:ascii="Aptos Display" w:eastAsiaTheme="minorHAnsi" w:hAnsi="Aptos Display"/>
                <w:color w:val="000000" w:themeColor="text1"/>
                <w:sz w:val="20"/>
                <w:szCs w:val="20"/>
                <w:lang w:val="es-CL"/>
              </w:rPr>
              <w:t xml:space="preserve">r </w:t>
            </w:r>
            <w:r w:rsidRPr="00F44F34">
              <w:rPr>
                <w:rFonts w:ascii="Aptos Display" w:hAnsi="Aptos Display"/>
                <w:color w:val="000000" w:themeColor="text1"/>
                <w:sz w:val="20"/>
                <w:szCs w:val="20"/>
                <w:lang w:val="es-CL"/>
              </w:rPr>
              <w:t xml:space="preserve">sobre </w:t>
            </w:r>
            <w:r w:rsidRPr="00F44F34">
              <w:rPr>
                <w:rFonts w:ascii="Aptos Display" w:eastAsiaTheme="minorHAnsi" w:hAnsi="Aptos Display"/>
                <w:color w:val="000000" w:themeColor="text1"/>
                <w:sz w:val="20"/>
                <w:szCs w:val="20"/>
                <w:lang w:val="es-CL"/>
              </w:rPr>
              <w:t xml:space="preserve">la importancia de los </w:t>
            </w:r>
            <w:r w:rsidRPr="00F44F34">
              <w:rPr>
                <w:rFonts w:ascii="Aptos Display" w:hAnsi="Aptos Display"/>
                <w:color w:val="000000" w:themeColor="text1"/>
                <w:sz w:val="20"/>
                <w:szCs w:val="20"/>
                <w:lang w:val="es-CL"/>
              </w:rPr>
              <w:t>hábitos saludables para l</w:t>
            </w:r>
            <w:r w:rsidRPr="00F44F34">
              <w:rPr>
                <w:rFonts w:ascii="Aptos Display" w:eastAsiaTheme="minorHAnsi" w:hAnsi="Aptos Display"/>
                <w:color w:val="000000" w:themeColor="text1"/>
                <w:sz w:val="20"/>
                <w:szCs w:val="20"/>
                <w:lang w:val="es-CL"/>
              </w:rPr>
              <w:t xml:space="preserve">as personas </w:t>
            </w:r>
            <w:r w:rsidRPr="00F44F34">
              <w:rPr>
                <w:rFonts w:ascii="Aptos Display" w:hAnsi="Aptos Display"/>
                <w:color w:val="000000" w:themeColor="text1"/>
                <w:sz w:val="20"/>
                <w:szCs w:val="20"/>
                <w:lang w:val="es-CL"/>
              </w:rPr>
              <w:t>trabajador</w:t>
            </w:r>
            <w:r w:rsidRPr="00F44F34">
              <w:rPr>
                <w:rFonts w:ascii="Aptos Display" w:eastAsiaTheme="minorHAnsi" w:hAnsi="Aptos Display"/>
                <w:color w:val="000000" w:themeColor="text1"/>
                <w:sz w:val="20"/>
                <w:szCs w:val="20"/>
                <w:lang w:val="es-CL"/>
              </w:rPr>
              <w:t>a</w:t>
            </w:r>
            <w:r w:rsidRPr="00F44F34">
              <w:rPr>
                <w:rFonts w:ascii="Aptos Display" w:hAnsi="Aptos Display"/>
                <w:color w:val="000000" w:themeColor="text1"/>
                <w:sz w:val="20"/>
                <w:szCs w:val="20"/>
                <w:lang w:val="es-CL"/>
              </w:rPr>
              <w:t>s en sistemas de turno y jornadas prolongadas</w:t>
            </w:r>
            <w:r w:rsidRPr="00F44F34">
              <w:rPr>
                <w:rFonts w:ascii="Aptos Display" w:eastAsiaTheme="minorHAnsi" w:hAnsi="Aptos Display"/>
                <w:color w:val="000000" w:themeColor="text1"/>
                <w:sz w:val="20"/>
                <w:szCs w:val="20"/>
                <w:lang w:val="es-CL"/>
              </w:rPr>
              <w:t>.</w:t>
            </w:r>
            <w:r w:rsidRPr="00F44F34">
              <w:rPr>
                <w:rFonts w:ascii="Aptos Display" w:hAnsi="Aptos Display"/>
                <w:color w:val="000000" w:themeColor="text1"/>
                <w:sz w:val="20"/>
                <w:szCs w:val="20"/>
                <w:lang w:val="es-CL"/>
              </w:rPr>
              <w:t xml:space="preserve"> </w:t>
            </w:r>
          </w:p>
          <w:p w14:paraId="6EB2486F" w14:textId="52737637" w:rsidR="00AD0C8E" w:rsidRPr="00AD0C8E" w:rsidRDefault="005E593A" w:rsidP="00F44F34">
            <w:pPr>
              <w:pStyle w:val="Prrafodelista"/>
              <w:numPr>
                <w:ilvl w:val="0"/>
                <w:numId w:val="18"/>
              </w:numPr>
              <w:ind w:left="260" w:hanging="260"/>
              <w:jc w:val="both"/>
              <w:rPr>
                <w:rFonts w:ascii="Aptos Display" w:eastAsiaTheme="minorHAnsi" w:hAnsi="Aptos Display"/>
                <w:color w:val="000000" w:themeColor="text1"/>
                <w:sz w:val="20"/>
                <w:szCs w:val="20"/>
                <w:lang w:val="es-CL"/>
              </w:rPr>
            </w:pPr>
            <w:r w:rsidRPr="00B22757">
              <w:rPr>
                <w:rFonts w:ascii="Aptos Display" w:eastAsiaTheme="minorHAnsi" w:hAnsi="Aptos Display"/>
                <w:color w:val="000000" w:themeColor="text1"/>
                <w:sz w:val="20"/>
                <w:szCs w:val="20"/>
                <w:lang w:val="es-CL"/>
              </w:rPr>
              <w:t>Realizar campañas y capacitaciones sobre hábitos que mitiguen los factores de riesgo en j</w:t>
            </w:r>
            <w:r w:rsidR="00AD0C8E">
              <w:rPr>
                <w:rFonts w:ascii="Aptos Display" w:eastAsiaTheme="minorHAnsi" w:hAnsi="Aptos Display"/>
                <w:color w:val="000000" w:themeColor="text1"/>
                <w:sz w:val="20"/>
                <w:szCs w:val="20"/>
                <w:lang w:val="es-CL"/>
              </w:rPr>
              <w:t>ornadas prolongadas o rotativas.</w:t>
            </w:r>
          </w:p>
        </w:tc>
      </w:tr>
    </w:tbl>
    <w:p w14:paraId="43901524" w14:textId="77777777" w:rsidR="00F44F34" w:rsidRDefault="00F44F34" w:rsidP="00D8027D">
      <w:pPr>
        <w:spacing w:after="0" w:line="240" w:lineRule="auto"/>
        <w:jc w:val="both"/>
        <w:rPr>
          <w:rFonts w:ascii="Aptos Display" w:eastAsia="Times New Roman" w:hAnsi="Aptos Display" w:cstheme="minorHAnsi"/>
          <w:lang w:eastAsia="es-CL"/>
        </w:rPr>
      </w:pPr>
    </w:p>
    <w:p w14:paraId="7DFF5C9A" w14:textId="77777777" w:rsidR="00F44F34" w:rsidRDefault="00F44F34" w:rsidP="00D8027D">
      <w:pPr>
        <w:spacing w:after="0" w:line="240" w:lineRule="auto"/>
        <w:jc w:val="both"/>
        <w:rPr>
          <w:rFonts w:ascii="Aptos Display" w:eastAsia="Times New Roman" w:hAnsi="Aptos Display" w:cstheme="minorHAnsi"/>
          <w:lang w:eastAsia="es-CL"/>
        </w:rPr>
      </w:pPr>
    </w:p>
    <w:p w14:paraId="1CEA4660" w14:textId="77777777" w:rsidR="00F44F34" w:rsidRDefault="00F44F34" w:rsidP="00D8027D">
      <w:pPr>
        <w:spacing w:after="0" w:line="240" w:lineRule="auto"/>
        <w:jc w:val="both"/>
        <w:rPr>
          <w:rFonts w:ascii="Aptos Display" w:eastAsia="Times New Roman" w:hAnsi="Aptos Display" w:cstheme="minorHAnsi"/>
          <w:lang w:eastAsia="es-CL"/>
        </w:rPr>
      </w:pPr>
    </w:p>
    <w:p w14:paraId="3C80C3AE" w14:textId="77777777" w:rsidR="00F44F34" w:rsidRDefault="00F44F34" w:rsidP="00D8027D">
      <w:pPr>
        <w:spacing w:after="0" w:line="240" w:lineRule="auto"/>
        <w:jc w:val="both"/>
        <w:rPr>
          <w:rFonts w:ascii="Aptos Display" w:eastAsia="Times New Roman" w:hAnsi="Aptos Display" w:cstheme="minorHAnsi"/>
          <w:lang w:eastAsia="es-CL"/>
        </w:rPr>
      </w:pPr>
    </w:p>
    <w:p w14:paraId="73472E1C" w14:textId="77777777" w:rsidR="00F44F34" w:rsidRDefault="00F44F34" w:rsidP="00D8027D">
      <w:pPr>
        <w:spacing w:after="0" w:line="240" w:lineRule="auto"/>
        <w:jc w:val="both"/>
        <w:rPr>
          <w:rFonts w:ascii="Aptos Display" w:eastAsia="Times New Roman" w:hAnsi="Aptos Display" w:cstheme="minorHAnsi"/>
          <w:lang w:eastAsia="es-CL"/>
        </w:rPr>
      </w:pPr>
    </w:p>
    <w:p w14:paraId="47437101" w14:textId="77777777" w:rsidR="00F44F34" w:rsidRDefault="00F44F34" w:rsidP="00D8027D">
      <w:pPr>
        <w:spacing w:after="0" w:line="240" w:lineRule="auto"/>
        <w:jc w:val="both"/>
        <w:rPr>
          <w:rFonts w:ascii="Aptos Display" w:eastAsia="Times New Roman" w:hAnsi="Aptos Display" w:cstheme="minorHAnsi"/>
          <w:lang w:eastAsia="es-CL"/>
        </w:rPr>
      </w:pPr>
    </w:p>
    <w:p w14:paraId="43FA1B44" w14:textId="77777777" w:rsidR="00F44F34" w:rsidRDefault="00F44F34" w:rsidP="00D8027D">
      <w:pPr>
        <w:spacing w:after="0" w:line="240" w:lineRule="auto"/>
        <w:jc w:val="both"/>
        <w:rPr>
          <w:rFonts w:ascii="Aptos Display" w:eastAsia="Times New Roman" w:hAnsi="Aptos Display" w:cstheme="minorHAnsi"/>
          <w:lang w:eastAsia="es-CL"/>
        </w:rPr>
      </w:pPr>
    </w:p>
    <w:p w14:paraId="6B73305C" w14:textId="77777777" w:rsidR="00F44F34" w:rsidRDefault="00F44F34" w:rsidP="00D8027D">
      <w:pPr>
        <w:spacing w:after="0" w:line="240" w:lineRule="auto"/>
        <w:jc w:val="both"/>
        <w:rPr>
          <w:rFonts w:ascii="Aptos Display" w:eastAsia="Times New Roman" w:hAnsi="Aptos Display" w:cstheme="minorHAnsi"/>
          <w:lang w:eastAsia="es-CL"/>
        </w:rPr>
      </w:pPr>
    </w:p>
    <w:p w14:paraId="1D0AC6E2" w14:textId="77777777" w:rsidR="00F44F34" w:rsidRDefault="00F44F34" w:rsidP="00D8027D">
      <w:pPr>
        <w:spacing w:after="0" w:line="240" w:lineRule="auto"/>
        <w:jc w:val="both"/>
        <w:rPr>
          <w:rFonts w:ascii="Aptos Display" w:eastAsia="Times New Roman" w:hAnsi="Aptos Display" w:cstheme="minorHAnsi"/>
          <w:lang w:eastAsia="es-CL"/>
        </w:rPr>
      </w:pPr>
    </w:p>
    <w:p w14:paraId="525035BE" w14:textId="77777777" w:rsidR="00F44F34" w:rsidRDefault="00F44F34" w:rsidP="00D8027D">
      <w:pPr>
        <w:spacing w:after="0" w:line="240" w:lineRule="auto"/>
        <w:jc w:val="both"/>
        <w:rPr>
          <w:rFonts w:ascii="Aptos Display" w:eastAsia="Times New Roman" w:hAnsi="Aptos Display" w:cstheme="minorHAnsi"/>
          <w:lang w:eastAsia="es-CL"/>
        </w:rPr>
      </w:pPr>
    </w:p>
    <w:p w14:paraId="770E05D7" w14:textId="77777777" w:rsidR="00F44F34" w:rsidRDefault="00F44F34" w:rsidP="00D8027D">
      <w:pPr>
        <w:spacing w:after="0" w:line="240" w:lineRule="auto"/>
        <w:jc w:val="both"/>
        <w:rPr>
          <w:rFonts w:ascii="Aptos Display" w:eastAsia="Times New Roman" w:hAnsi="Aptos Display" w:cstheme="minorHAnsi"/>
          <w:lang w:eastAsia="es-CL"/>
        </w:rPr>
      </w:pPr>
    </w:p>
    <w:p w14:paraId="475E4D52" w14:textId="57DDC12B" w:rsidR="00F44F34" w:rsidRDefault="00F44F34" w:rsidP="00D8027D">
      <w:pPr>
        <w:spacing w:after="0" w:line="240" w:lineRule="auto"/>
        <w:jc w:val="both"/>
        <w:rPr>
          <w:rFonts w:ascii="Aptos Display" w:eastAsia="Times New Roman" w:hAnsi="Aptos Display" w:cstheme="minorHAnsi"/>
          <w:lang w:eastAsia="es-CL"/>
        </w:rPr>
      </w:pPr>
    </w:p>
    <w:p w14:paraId="2657797B" w14:textId="380CC794" w:rsidR="00F44F34" w:rsidRDefault="00F44F34" w:rsidP="00D8027D">
      <w:pPr>
        <w:spacing w:after="0" w:line="240" w:lineRule="auto"/>
        <w:jc w:val="both"/>
        <w:rPr>
          <w:rFonts w:ascii="Aptos Display" w:eastAsia="Times New Roman" w:hAnsi="Aptos Display" w:cstheme="minorHAnsi"/>
          <w:lang w:eastAsia="es-CL"/>
        </w:rPr>
      </w:pPr>
      <w:r w:rsidRPr="005976BD">
        <w:rPr>
          <w:rFonts w:ascii="Aptos Display" w:eastAsia="Times New Roman" w:hAnsi="Aptos Display" w:cstheme="minorHAnsi"/>
          <w:noProof/>
          <w:color w:val="D0DA49"/>
          <w:u w:val="single"/>
          <w:lang w:eastAsia="es-CL"/>
        </w:rPr>
        <w:lastRenderedPageBreak/>
        <w:drawing>
          <wp:anchor distT="0" distB="0" distL="114300" distR="114300" simplePos="0" relativeHeight="251763712" behindDoc="1" locked="0" layoutInCell="1" allowOverlap="1" wp14:anchorId="19095E77" wp14:editId="4D3798E1">
            <wp:simplePos x="0" y="0"/>
            <wp:positionH relativeFrom="margin">
              <wp:posOffset>-1075104</wp:posOffset>
            </wp:positionH>
            <wp:positionV relativeFrom="page">
              <wp:posOffset>10160</wp:posOffset>
            </wp:positionV>
            <wp:extent cx="7791450" cy="10082530"/>
            <wp:effectExtent l="0" t="0" r="0" b="0"/>
            <wp:wrapNone/>
            <wp:docPr id="4" name="Imagen 4" descr="P1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22020" name="Imagen 4" descr="P156#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1450" cy="10082530"/>
                    </a:xfrm>
                    <a:prstGeom prst="rect">
                      <a:avLst/>
                    </a:prstGeom>
                  </pic:spPr>
                </pic:pic>
              </a:graphicData>
            </a:graphic>
            <wp14:sizeRelH relativeFrom="margin">
              <wp14:pctWidth>0</wp14:pctWidth>
            </wp14:sizeRelH>
            <wp14:sizeRelV relativeFrom="margin">
              <wp14:pctHeight>0</wp14:pctHeight>
            </wp14:sizeRelV>
          </wp:anchor>
        </w:drawing>
      </w:r>
    </w:p>
    <w:p w14:paraId="71036057" w14:textId="641A8332" w:rsidR="00D8027D" w:rsidRPr="00D8027D" w:rsidRDefault="00D8027D" w:rsidP="00D8027D">
      <w:pPr>
        <w:spacing w:after="0" w:line="240" w:lineRule="auto"/>
        <w:jc w:val="both"/>
        <w:rPr>
          <w:rFonts w:ascii="Aptos Display" w:eastAsia="Times New Roman" w:hAnsi="Aptos Display" w:cstheme="minorHAnsi"/>
          <w:lang w:eastAsia="es-CL"/>
        </w:rPr>
      </w:pPr>
    </w:p>
    <w:p w14:paraId="6A3A90ED" w14:textId="4DB8727B" w:rsidR="00331282" w:rsidRPr="005976BD" w:rsidRDefault="00094396" w:rsidP="00094396">
      <w:pPr>
        <w:pStyle w:val="Ttulo1"/>
        <w:spacing w:before="0" w:line="240" w:lineRule="auto"/>
        <w:jc w:val="both"/>
        <w:rPr>
          <w:rStyle w:val="Ttulodellibro"/>
          <w:rFonts w:ascii="Aptos Display" w:eastAsiaTheme="minorHAnsi" w:hAnsi="Aptos Display" w:cstheme="minorBidi"/>
          <w:i w:val="0"/>
          <w:iCs w:val="0"/>
          <w:color w:val="002060"/>
          <w:spacing w:val="0"/>
          <w:sz w:val="28"/>
          <w:szCs w:val="28"/>
        </w:rPr>
      </w:pPr>
      <w:bookmarkStart w:id="31" w:name="_Toc217592680"/>
      <w:r>
        <w:rPr>
          <w:rStyle w:val="Ttulodellibro"/>
          <w:rFonts w:ascii="Aptos Display" w:hAnsi="Aptos Display"/>
          <w:i w:val="0"/>
          <w:iCs w:val="0"/>
          <w:color w:val="002060"/>
          <w:spacing w:val="0"/>
          <w:sz w:val="28"/>
          <w:szCs w:val="28"/>
        </w:rPr>
        <w:t>9</w:t>
      </w:r>
      <w:r w:rsidR="00331282" w:rsidRPr="005976BD">
        <w:rPr>
          <w:rStyle w:val="Ttulodellibro"/>
          <w:rFonts w:ascii="Aptos Display" w:hAnsi="Aptos Display"/>
          <w:i w:val="0"/>
          <w:iCs w:val="0"/>
          <w:color w:val="002060"/>
          <w:spacing w:val="0"/>
          <w:sz w:val="28"/>
          <w:szCs w:val="28"/>
        </w:rPr>
        <w:t>.</w:t>
      </w:r>
      <w:r w:rsidR="00890083" w:rsidRPr="005976BD">
        <w:rPr>
          <w:rStyle w:val="Ttulodellibro"/>
          <w:rFonts w:ascii="Aptos Display" w:hAnsi="Aptos Display"/>
          <w:i w:val="0"/>
          <w:iCs w:val="0"/>
          <w:color w:val="002060"/>
          <w:spacing w:val="0"/>
          <w:sz w:val="28"/>
          <w:szCs w:val="28"/>
        </w:rPr>
        <w:t xml:space="preserve"> Cronograma de implementación y evaluación del programa</w:t>
      </w:r>
      <w:bookmarkEnd w:id="31"/>
    </w:p>
    <w:p w14:paraId="51DB2C20" w14:textId="77777777" w:rsidR="00CC467C" w:rsidRPr="005C6387" w:rsidRDefault="00CC467C" w:rsidP="00094396">
      <w:pPr>
        <w:spacing w:after="0" w:line="240" w:lineRule="auto"/>
        <w:rPr>
          <w:rFonts w:ascii="Aptos Display" w:hAnsi="Aptos Display"/>
        </w:rPr>
      </w:pPr>
    </w:p>
    <w:p w14:paraId="7ACA6A4B" w14:textId="7A4B2796" w:rsidR="008B61E9" w:rsidRPr="005C6387" w:rsidRDefault="001A539C" w:rsidP="00094396">
      <w:pPr>
        <w:spacing w:after="0" w:line="240" w:lineRule="auto"/>
        <w:jc w:val="both"/>
        <w:rPr>
          <w:rFonts w:ascii="Aptos Display" w:hAnsi="Aptos Display"/>
        </w:rPr>
      </w:pPr>
      <w:bookmarkStart w:id="32" w:name="_Toc216017582"/>
      <w:r w:rsidRPr="005C6387">
        <w:rPr>
          <w:rFonts w:ascii="Aptos Display" w:hAnsi="Aptos Display"/>
        </w:rPr>
        <w:t>A partir de los resultados de la aplicación de los instrumentos de evaluación de las condiciones de trabajo y del nivel de sueño de las personas trabajadoras, se implementarán las medidas de control establecidas</w:t>
      </w:r>
      <w:r w:rsidR="00AC3BA0" w:rsidRPr="005C6387">
        <w:rPr>
          <w:rFonts w:ascii="Aptos Display" w:hAnsi="Aptos Display"/>
        </w:rPr>
        <w:t xml:space="preserve"> según cronograma que se detalla a continuación, el que, además, considera la evaluación del programa en relación a su impacto en la salud de los trabajadores y en la productividad, con </w:t>
      </w:r>
      <w:r w:rsidRPr="005C6387">
        <w:rPr>
          <w:rFonts w:ascii="Aptos Display" w:hAnsi="Aptos Display"/>
        </w:rPr>
        <w:t>un enfoque participativo de los trabajadores de</w:t>
      </w:r>
      <w:r w:rsidR="00A0357F" w:rsidRPr="005C6387">
        <w:rPr>
          <w:rFonts w:ascii="Aptos Display" w:hAnsi="Aptos Display"/>
        </w:rPr>
        <w:t xml:space="preserve"> las </w:t>
      </w:r>
      <w:r w:rsidRPr="005C6387">
        <w:rPr>
          <w:rFonts w:ascii="Aptos Display" w:hAnsi="Aptos Display"/>
        </w:rPr>
        <w:t xml:space="preserve">diferentes áreas de la </w:t>
      </w:r>
      <w:r w:rsidR="00A0357F" w:rsidRPr="005C6387">
        <w:rPr>
          <w:rFonts w:ascii="Aptos Display" w:hAnsi="Aptos Display"/>
        </w:rPr>
        <w:t>entidad empleadora</w:t>
      </w:r>
      <w:bookmarkEnd w:id="32"/>
      <w:r w:rsidR="00430CE9">
        <w:rPr>
          <w:rFonts w:ascii="Aptos Display" w:hAnsi="Aptos Display"/>
        </w:rPr>
        <w:t>.</w:t>
      </w:r>
    </w:p>
    <w:tbl>
      <w:tblPr>
        <w:tblStyle w:val="Tablaconcuadrcula"/>
        <w:tblpPr w:leftFromText="141" w:rightFromText="141" w:vertAnchor="text" w:horzAnchor="margin" w:tblpY="68"/>
        <w:tblW w:w="8870" w:type="dxa"/>
        <w:tblLook w:val="04A0" w:firstRow="1" w:lastRow="0" w:firstColumn="1" w:lastColumn="0" w:noHBand="0" w:noVBand="1"/>
      </w:tblPr>
      <w:tblGrid>
        <w:gridCol w:w="491"/>
        <w:gridCol w:w="3779"/>
        <w:gridCol w:w="381"/>
        <w:gridCol w:w="381"/>
        <w:gridCol w:w="382"/>
        <w:gridCol w:w="384"/>
        <w:gridCol w:w="382"/>
        <w:gridCol w:w="383"/>
        <w:gridCol w:w="383"/>
        <w:gridCol w:w="385"/>
        <w:gridCol w:w="383"/>
        <w:gridCol w:w="383"/>
        <w:gridCol w:w="383"/>
        <w:gridCol w:w="383"/>
        <w:gridCol w:w="7"/>
      </w:tblGrid>
      <w:tr w:rsidR="00331282" w:rsidRPr="005C6387" w14:paraId="4E1D7B5B" w14:textId="77777777" w:rsidTr="005E593A">
        <w:trPr>
          <w:trHeight w:val="249"/>
          <w:tblHeader/>
        </w:trPr>
        <w:tc>
          <w:tcPr>
            <w:tcW w:w="4270" w:type="dxa"/>
            <w:gridSpan w:val="2"/>
            <w:shd w:val="clear" w:color="auto" w:fill="D0DA49"/>
            <w:vAlign w:val="center"/>
          </w:tcPr>
          <w:p w14:paraId="5ED16748" w14:textId="36D6EBCD"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MESES</w:t>
            </w:r>
          </w:p>
        </w:tc>
        <w:tc>
          <w:tcPr>
            <w:tcW w:w="1528" w:type="dxa"/>
            <w:gridSpan w:val="4"/>
            <w:shd w:val="clear" w:color="auto" w:fill="D0DA49"/>
            <w:vAlign w:val="center"/>
          </w:tcPr>
          <w:p w14:paraId="227413B8"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1</w:t>
            </w:r>
          </w:p>
        </w:tc>
        <w:tc>
          <w:tcPr>
            <w:tcW w:w="1533" w:type="dxa"/>
            <w:gridSpan w:val="4"/>
            <w:shd w:val="clear" w:color="auto" w:fill="D0DA49"/>
            <w:vAlign w:val="center"/>
          </w:tcPr>
          <w:p w14:paraId="5A253629"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2</w:t>
            </w:r>
          </w:p>
        </w:tc>
        <w:tc>
          <w:tcPr>
            <w:tcW w:w="1539" w:type="dxa"/>
            <w:gridSpan w:val="5"/>
            <w:shd w:val="clear" w:color="auto" w:fill="D0DA49"/>
            <w:vAlign w:val="center"/>
          </w:tcPr>
          <w:p w14:paraId="609BA533"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3</w:t>
            </w:r>
          </w:p>
        </w:tc>
      </w:tr>
      <w:tr w:rsidR="001A539C" w:rsidRPr="005C6387" w14:paraId="05803B6D" w14:textId="77777777" w:rsidTr="005E593A">
        <w:trPr>
          <w:gridAfter w:val="1"/>
          <w:wAfter w:w="7" w:type="dxa"/>
          <w:trHeight w:val="289"/>
          <w:tblHeader/>
        </w:trPr>
        <w:tc>
          <w:tcPr>
            <w:tcW w:w="4270" w:type="dxa"/>
            <w:gridSpan w:val="2"/>
            <w:shd w:val="clear" w:color="auto" w:fill="D0DA49"/>
            <w:vAlign w:val="center"/>
          </w:tcPr>
          <w:p w14:paraId="5C122620"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SEMANA</w:t>
            </w:r>
          </w:p>
        </w:tc>
        <w:tc>
          <w:tcPr>
            <w:tcW w:w="381" w:type="dxa"/>
            <w:shd w:val="clear" w:color="auto" w:fill="D0DA49"/>
            <w:vAlign w:val="center"/>
          </w:tcPr>
          <w:p w14:paraId="3F4D922F"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1</w:t>
            </w:r>
          </w:p>
        </w:tc>
        <w:tc>
          <w:tcPr>
            <w:tcW w:w="381" w:type="dxa"/>
            <w:shd w:val="clear" w:color="auto" w:fill="D0DA49"/>
            <w:vAlign w:val="center"/>
          </w:tcPr>
          <w:p w14:paraId="1DEDF8E2"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2</w:t>
            </w:r>
          </w:p>
        </w:tc>
        <w:tc>
          <w:tcPr>
            <w:tcW w:w="382" w:type="dxa"/>
            <w:shd w:val="clear" w:color="auto" w:fill="D0DA49"/>
            <w:vAlign w:val="center"/>
          </w:tcPr>
          <w:p w14:paraId="4D71A77B"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3</w:t>
            </w:r>
          </w:p>
        </w:tc>
        <w:tc>
          <w:tcPr>
            <w:tcW w:w="384" w:type="dxa"/>
            <w:shd w:val="clear" w:color="auto" w:fill="D0DA49"/>
            <w:vAlign w:val="center"/>
          </w:tcPr>
          <w:p w14:paraId="1C32E810"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4</w:t>
            </w:r>
          </w:p>
        </w:tc>
        <w:tc>
          <w:tcPr>
            <w:tcW w:w="382" w:type="dxa"/>
            <w:shd w:val="clear" w:color="auto" w:fill="D0DA49"/>
            <w:vAlign w:val="center"/>
          </w:tcPr>
          <w:p w14:paraId="67FD6123"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1</w:t>
            </w:r>
          </w:p>
        </w:tc>
        <w:tc>
          <w:tcPr>
            <w:tcW w:w="383" w:type="dxa"/>
            <w:shd w:val="clear" w:color="auto" w:fill="D0DA49"/>
            <w:vAlign w:val="center"/>
          </w:tcPr>
          <w:p w14:paraId="7E8465CF"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2</w:t>
            </w:r>
          </w:p>
        </w:tc>
        <w:tc>
          <w:tcPr>
            <w:tcW w:w="383" w:type="dxa"/>
            <w:shd w:val="clear" w:color="auto" w:fill="D0DA49"/>
            <w:vAlign w:val="center"/>
          </w:tcPr>
          <w:p w14:paraId="3842BE32"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3</w:t>
            </w:r>
          </w:p>
        </w:tc>
        <w:tc>
          <w:tcPr>
            <w:tcW w:w="385" w:type="dxa"/>
            <w:shd w:val="clear" w:color="auto" w:fill="D0DA49"/>
            <w:vAlign w:val="center"/>
          </w:tcPr>
          <w:p w14:paraId="738751B6"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4</w:t>
            </w:r>
          </w:p>
        </w:tc>
        <w:tc>
          <w:tcPr>
            <w:tcW w:w="383" w:type="dxa"/>
            <w:shd w:val="clear" w:color="auto" w:fill="D0DA49"/>
            <w:vAlign w:val="center"/>
          </w:tcPr>
          <w:p w14:paraId="2956B33F"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1</w:t>
            </w:r>
          </w:p>
        </w:tc>
        <w:tc>
          <w:tcPr>
            <w:tcW w:w="383" w:type="dxa"/>
            <w:shd w:val="clear" w:color="auto" w:fill="D0DA49"/>
            <w:vAlign w:val="center"/>
          </w:tcPr>
          <w:p w14:paraId="7E2742BD" w14:textId="77777777" w:rsidR="00331282" w:rsidRPr="005C6387" w:rsidRDefault="00331282" w:rsidP="00094396">
            <w:pPr>
              <w:pStyle w:val="NormalWeb"/>
              <w:spacing w:before="0" w:beforeAutospacing="0" w:after="0" w:afterAutospacing="0"/>
              <w:jc w:val="center"/>
              <w:rPr>
                <w:rFonts w:ascii="Aptos Display" w:hAnsi="Aptos Display" w:cstheme="minorHAnsi"/>
                <w:sz w:val="22"/>
                <w:szCs w:val="22"/>
              </w:rPr>
            </w:pPr>
            <w:r w:rsidRPr="005C6387">
              <w:rPr>
                <w:rFonts w:ascii="Aptos Display" w:hAnsi="Aptos Display" w:cstheme="minorHAnsi"/>
                <w:b/>
                <w:sz w:val="22"/>
                <w:szCs w:val="22"/>
              </w:rPr>
              <w:t>2</w:t>
            </w:r>
          </w:p>
        </w:tc>
        <w:tc>
          <w:tcPr>
            <w:tcW w:w="383" w:type="dxa"/>
            <w:shd w:val="clear" w:color="auto" w:fill="D0DA49"/>
            <w:vAlign w:val="center"/>
          </w:tcPr>
          <w:p w14:paraId="4338381C" w14:textId="77777777" w:rsidR="00331282" w:rsidRPr="005C6387" w:rsidRDefault="00331282" w:rsidP="00094396">
            <w:pPr>
              <w:pStyle w:val="NormalWeb"/>
              <w:spacing w:before="0" w:beforeAutospacing="0" w:after="0" w:afterAutospacing="0"/>
              <w:jc w:val="center"/>
              <w:rPr>
                <w:rFonts w:ascii="Aptos Display" w:hAnsi="Aptos Display" w:cstheme="minorHAnsi"/>
                <w:b/>
                <w:sz w:val="22"/>
                <w:szCs w:val="22"/>
              </w:rPr>
            </w:pPr>
            <w:r w:rsidRPr="005C6387">
              <w:rPr>
                <w:rFonts w:ascii="Aptos Display" w:hAnsi="Aptos Display" w:cstheme="minorHAnsi"/>
                <w:b/>
                <w:sz w:val="22"/>
                <w:szCs w:val="22"/>
              </w:rPr>
              <w:t>3</w:t>
            </w:r>
          </w:p>
        </w:tc>
        <w:tc>
          <w:tcPr>
            <w:tcW w:w="383" w:type="dxa"/>
            <w:shd w:val="clear" w:color="auto" w:fill="D0DA49"/>
            <w:vAlign w:val="center"/>
          </w:tcPr>
          <w:p w14:paraId="5ECD4FEE" w14:textId="77777777" w:rsidR="00331282" w:rsidRPr="005C6387" w:rsidRDefault="00331282" w:rsidP="00094396">
            <w:pPr>
              <w:pStyle w:val="NormalWeb"/>
              <w:spacing w:before="0" w:beforeAutospacing="0" w:after="0" w:afterAutospacing="0"/>
              <w:jc w:val="center"/>
              <w:rPr>
                <w:rFonts w:ascii="Aptos Display" w:hAnsi="Aptos Display" w:cstheme="minorHAnsi"/>
                <w:b/>
                <w:sz w:val="22"/>
                <w:szCs w:val="22"/>
              </w:rPr>
            </w:pPr>
            <w:r w:rsidRPr="005C6387">
              <w:rPr>
                <w:rFonts w:ascii="Aptos Display" w:hAnsi="Aptos Display" w:cstheme="minorHAnsi"/>
                <w:b/>
                <w:sz w:val="22"/>
                <w:szCs w:val="22"/>
              </w:rPr>
              <w:t>4</w:t>
            </w:r>
          </w:p>
        </w:tc>
      </w:tr>
      <w:tr w:rsidR="001A539C" w:rsidRPr="005C6387" w14:paraId="5013C616" w14:textId="77777777" w:rsidTr="008B61E9">
        <w:trPr>
          <w:gridAfter w:val="1"/>
          <w:wAfter w:w="7" w:type="dxa"/>
          <w:trHeight w:val="1268"/>
          <w:tblHeader/>
        </w:trPr>
        <w:tc>
          <w:tcPr>
            <w:tcW w:w="491" w:type="dxa"/>
            <w:vMerge w:val="restart"/>
            <w:shd w:val="clear" w:color="auto" w:fill="D0DA49"/>
            <w:textDirection w:val="btLr"/>
            <w:vAlign w:val="center"/>
          </w:tcPr>
          <w:p w14:paraId="23746F89" w14:textId="77777777" w:rsidR="00DF1799" w:rsidRPr="005C6387" w:rsidRDefault="00DF1799" w:rsidP="00094396">
            <w:pPr>
              <w:pStyle w:val="NormalWeb"/>
              <w:spacing w:before="0" w:beforeAutospacing="0" w:after="0" w:afterAutospacing="0"/>
              <w:ind w:left="113" w:right="113"/>
              <w:jc w:val="center"/>
              <w:rPr>
                <w:rFonts w:ascii="Aptos Display" w:hAnsi="Aptos Display" w:cstheme="minorHAnsi"/>
                <w:b/>
                <w:sz w:val="22"/>
                <w:szCs w:val="22"/>
              </w:rPr>
            </w:pPr>
            <w:r w:rsidRPr="005C6387">
              <w:rPr>
                <w:rFonts w:ascii="Aptos Display" w:hAnsi="Aptos Display" w:cstheme="minorHAnsi"/>
                <w:b/>
                <w:sz w:val="22"/>
                <w:szCs w:val="22"/>
              </w:rPr>
              <w:t>ACTIVIDADES</w:t>
            </w:r>
          </w:p>
        </w:tc>
        <w:tc>
          <w:tcPr>
            <w:tcW w:w="3779" w:type="dxa"/>
            <w:vAlign w:val="center"/>
          </w:tcPr>
          <w:p w14:paraId="44E79151" w14:textId="5DA1ABD6" w:rsidR="00DF1799" w:rsidRPr="00B22757" w:rsidRDefault="00DF1799" w:rsidP="00094396">
            <w:pPr>
              <w:pStyle w:val="NormalWeb"/>
              <w:spacing w:before="0" w:beforeAutospacing="0" w:after="0" w:afterAutospacing="0"/>
              <w:rPr>
                <w:rFonts w:ascii="Aptos Display" w:hAnsi="Aptos Display" w:cstheme="minorHAnsi"/>
                <w:sz w:val="22"/>
                <w:szCs w:val="22"/>
                <w:lang w:val="es-CL"/>
              </w:rPr>
            </w:pPr>
            <w:r w:rsidRPr="00B22757">
              <w:rPr>
                <w:rFonts w:ascii="Aptos Display" w:hAnsi="Aptos Display"/>
                <w:sz w:val="22"/>
                <w:szCs w:val="22"/>
                <w:lang w:val="es-CL"/>
              </w:rPr>
              <w:t>Difusión y s</w:t>
            </w:r>
            <w:r w:rsidR="00185F8B">
              <w:rPr>
                <w:rFonts w:ascii="Aptos Display" w:hAnsi="Aptos Display"/>
                <w:sz w:val="22"/>
                <w:szCs w:val="22"/>
                <w:lang w:val="es-CL"/>
              </w:rPr>
              <w:t>ensibilización del programa de</w:t>
            </w:r>
            <w:r w:rsidRPr="00B22757">
              <w:rPr>
                <w:rFonts w:ascii="Aptos Display" w:hAnsi="Aptos Display"/>
                <w:sz w:val="22"/>
                <w:szCs w:val="22"/>
                <w:lang w:val="es-CL"/>
              </w:rPr>
              <w:t xml:space="preserve"> gestión de riesgos de sistemas de turnos y jornadas laborales.</w:t>
            </w:r>
          </w:p>
        </w:tc>
        <w:tc>
          <w:tcPr>
            <w:tcW w:w="381" w:type="dxa"/>
            <w:vAlign w:val="center"/>
          </w:tcPr>
          <w:p w14:paraId="02BEB343"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1" w:type="dxa"/>
            <w:vAlign w:val="center"/>
          </w:tcPr>
          <w:p w14:paraId="68EFB4DB"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4EFA1325"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4" w:type="dxa"/>
            <w:vAlign w:val="center"/>
          </w:tcPr>
          <w:p w14:paraId="6ABD5E43"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7DD618C9"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1981DF2B"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265B29BF"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5" w:type="dxa"/>
            <w:vAlign w:val="center"/>
          </w:tcPr>
          <w:p w14:paraId="125D55E9"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21B59719"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4E72708C"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17549C3B"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23FA3018"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r>
      <w:tr w:rsidR="001A539C" w:rsidRPr="005C6387" w14:paraId="4DAF58FC" w14:textId="77777777" w:rsidTr="008B61E9">
        <w:trPr>
          <w:gridAfter w:val="1"/>
          <w:wAfter w:w="7" w:type="dxa"/>
          <w:trHeight w:val="989"/>
          <w:tblHeader/>
        </w:trPr>
        <w:tc>
          <w:tcPr>
            <w:tcW w:w="491" w:type="dxa"/>
            <w:vMerge/>
            <w:shd w:val="clear" w:color="auto" w:fill="D0DA49"/>
            <w:textDirection w:val="btLr"/>
            <w:vAlign w:val="center"/>
          </w:tcPr>
          <w:p w14:paraId="21A30AC4" w14:textId="77777777" w:rsidR="00DF1799" w:rsidRPr="00B22757" w:rsidRDefault="00DF1799" w:rsidP="00094396">
            <w:pPr>
              <w:pStyle w:val="NormalWeb"/>
              <w:spacing w:before="0" w:beforeAutospacing="0" w:after="0" w:afterAutospacing="0"/>
              <w:ind w:left="113" w:right="113"/>
              <w:jc w:val="both"/>
              <w:rPr>
                <w:rFonts w:ascii="Aptos Display" w:hAnsi="Aptos Display" w:cstheme="minorHAnsi"/>
                <w:sz w:val="22"/>
                <w:szCs w:val="22"/>
                <w:lang w:val="es-CL"/>
              </w:rPr>
            </w:pPr>
          </w:p>
        </w:tc>
        <w:tc>
          <w:tcPr>
            <w:tcW w:w="3779" w:type="dxa"/>
            <w:vAlign w:val="center"/>
          </w:tcPr>
          <w:p w14:paraId="06E0D3B4" w14:textId="3528C048" w:rsidR="00DF1799" w:rsidRPr="00185F8B" w:rsidRDefault="00185F8B" w:rsidP="00094396">
            <w:pPr>
              <w:pStyle w:val="NormalWeb"/>
              <w:spacing w:before="0" w:beforeAutospacing="0" w:after="0" w:afterAutospacing="0"/>
              <w:rPr>
                <w:rFonts w:ascii="Aptos Display" w:hAnsi="Aptos Display"/>
                <w:sz w:val="22"/>
                <w:szCs w:val="22"/>
                <w:lang w:val="es-CL"/>
              </w:rPr>
            </w:pPr>
            <w:r w:rsidRPr="00B22757">
              <w:rPr>
                <w:rFonts w:ascii="Aptos Display" w:hAnsi="Aptos Display"/>
                <w:sz w:val="22"/>
                <w:szCs w:val="22"/>
                <w:lang w:val="es-CL"/>
              </w:rPr>
              <w:t>Aplicación de herramienta de Autoevaluación I</w:t>
            </w:r>
            <w:r>
              <w:rPr>
                <w:rFonts w:ascii="Aptos Display" w:hAnsi="Aptos Display"/>
                <w:sz w:val="22"/>
                <w:szCs w:val="22"/>
                <w:lang w:val="es-CL"/>
              </w:rPr>
              <w:t xml:space="preserve">dentificación de Condiciones de </w:t>
            </w:r>
            <w:r w:rsidRPr="00B22757">
              <w:rPr>
                <w:rFonts w:ascii="Aptos Display" w:hAnsi="Aptos Display"/>
                <w:sz w:val="22"/>
                <w:szCs w:val="22"/>
                <w:lang w:val="es-CL"/>
              </w:rPr>
              <w:t>Riesgo.</w:t>
            </w:r>
          </w:p>
        </w:tc>
        <w:tc>
          <w:tcPr>
            <w:tcW w:w="381" w:type="dxa"/>
            <w:vAlign w:val="center"/>
          </w:tcPr>
          <w:p w14:paraId="7A265357"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1" w:type="dxa"/>
            <w:vAlign w:val="center"/>
          </w:tcPr>
          <w:p w14:paraId="2B581E3A"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6E8C6704"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4" w:type="dxa"/>
            <w:vAlign w:val="center"/>
          </w:tcPr>
          <w:p w14:paraId="1B58FD64"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3FFD9F66"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7FD8DD20"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3DA802FF"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5" w:type="dxa"/>
            <w:vAlign w:val="center"/>
          </w:tcPr>
          <w:p w14:paraId="7187B98A"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7EE5D937"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52CB1D5F"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5532B23B"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14EC70C8" w14:textId="77777777" w:rsidR="00DF1799" w:rsidRPr="00B22757" w:rsidRDefault="00DF1799" w:rsidP="00094396">
            <w:pPr>
              <w:pStyle w:val="NormalWeb"/>
              <w:spacing w:before="0" w:beforeAutospacing="0" w:after="0" w:afterAutospacing="0"/>
              <w:jc w:val="both"/>
              <w:rPr>
                <w:rFonts w:ascii="Aptos Display" w:hAnsi="Aptos Display" w:cstheme="minorHAnsi"/>
                <w:sz w:val="22"/>
                <w:szCs w:val="22"/>
                <w:lang w:val="es-CL"/>
              </w:rPr>
            </w:pPr>
          </w:p>
        </w:tc>
      </w:tr>
      <w:tr w:rsidR="00740496" w:rsidRPr="005C6387" w14:paraId="217EB012" w14:textId="77777777" w:rsidTr="008B61E9">
        <w:trPr>
          <w:gridAfter w:val="1"/>
          <w:wAfter w:w="7" w:type="dxa"/>
          <w:trHeight w:val="691"/>
          <w:tblHeader/>
        </w:trPr>
        <w:tc>
          <w:tcPr>
            <w:tcW w:w="491" w:type="dxa"/>
            <w:vMerge/>
            <w:shd w:val="clear" w:color="auto" w:fill="D0DA49"/>
            <w:textDirection w:val="btLr"/>
            <w:vAlign w:val="center"/>
          </w:tcPr>
          <w:p w14:paraId="1DE4ADA1" w14:textId="77777777" w:rsidR="00740496" w:rsidRPr="00B22757" w:rsidRDefault="00740496" w:rsidP="00094396">
            <w:pPr>
              <w:pStyle w:val="NormalWeb"/>
              <w:spacing w:before="0" w:beforeAutospacing="0" w:after="0" w:afterAutospacing="0"/>
              <w:ind w:left="113" w:right="113"/>
              <w:jc w:val="both"/>
              <w:rPr>
                <w:rFonts w:ascii="Aptos Display" w:hAnsi="Aptos Display" w:cstheme="minorHAnsi"/>
                <w:sz w:val="22"/>
                <w:szCs w:val="22"/>
                <w:lang w:val="es-CL"/>
              </w:rPr>
            </w:pPr>
          </w:p>
        </w:tc>
        <w:tc>
          <w:tcPr>
            <w:tcW w:w="3779" w:type="dxa"/>
            <w:vAlign w:val="center"/>
          </w:tcPr>
          <w:p w14:paraId="68E5B0B5" w14:textId="6FDAB670" w:rsidR="00740496" w:rsidRPr="00B22757" w:rsidRDefault="00185F8B" w:rsidP="00094396">
            <w:pPr>
              <w:pStyle w:val="NormalWeb"/>
              <w:spacing w:before="0" w:beforeAutospacing="0" w:after="0" w:afterAutospacing="0"/>
              <w:rPr>
                <w:rFonts w:ascii="Aptos Display" w:hAnsi="Aptos Display"/>
                <w:sz w:val="22"/>
                <w:szCs w:val="22"/>
                <w:lang w:val="es-CL"/>
              </w:rPr>
            </w:pPr>
            <w:r w:rsidRPr="00B22757">
              <w:rPr>
                <w:rFonts w:ascii="Aptos Display" w:hAnsi="Aptos Display"/>
                <w:sz w:val="22"/>
                <w:szCs w:val="22"/>
                <w:lang w:val="es-CL"/>
              </w:rPr>
              <w:t>Aplicación de Test de Nivel de Sueño.</w:t>
            </w:r>
          </w:p>
        </w:tc>
        <w:tc>
          <w:tcPr>
            <w:tcW w:w="381" w:type="dxa"/>
            <w:vAlign w:val="center"/>
          </w:tcPr>
          <w:p w14:paraId="4EB90AEF"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1" w:type="dxa"/>
            <w:vAlign w:val="center"/>
          </w:tcPr>
          <w:p w14:paraId="2BE56458"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1A473E91"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4" w:type="dxa"/>
            <w:vAlign w:val="center"/>
          </w:tcPr>
          <w:p w14:paraId="3A37F5CD"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0FDD8AFF"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412A2417"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08B75CD4"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5" w:type="dxa"/>
            <w:vAlign w:val="center"/>
          </w:tcPr>
          <w:p w14:paraId="7D70D5A7"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6CC1610D"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51B51374"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2AB819FD"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73C9D85F" w14:textId="33EF796E"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r>
      <w:tr w:rsidR="00740496" w:rsidRPr="005C6387" w14:paraId="3D80B318" w14:textId="77777777" w:rsidTr="008B61E9">
        <w:trPr>
          <w:gridAfter w:val="1"/>
          <w:wAfter w:w="7" w:type="dxa"/>
          <w:trHeight w:val="702"/>
          <w:tblHeader/>
        </w:trPr>
        <w:tc>
          <w:tcPr>
            <w:tcW w:w="491" w:type="dxa"/>
            <w:vMerge/>
            <w:shd w:val="clear" w:color="auto" w:fill="D0DA49"/>
            <w:textDirection w:val="btLr"/>
            <w:vAlign w:val="center"/>
          </w:tcPr>
          <w:p w14:paraId="1E07FB15" w14:textId="77777777" w:rsidR="00740496" w:rsidRPr="00B22757" w:rsidRDefault="00740496" w:rsidP="00094396">
            <w:pPr>
              <w:pStyle w:val="NormalWeb"/>
              <w:spacing w:before="0" w:beforeAutospacing="0" w:after="0" w:afterAutospacing="0"/>
              <w:ind w:left="113" w:right="113"/>
              <w:jc w:val="both"/>
              <w:rPr>
                <w:rFonts w:ascii="Aptos Display" w:hAnsi="Aptos Display" w:cstheme="minorHAnsi"/>
                <w:sz w:val="22"/>
                <w:szCs w:val="22"/>
                <w:lang w:val="es-CL"/>
              </w:rPr>
            </w:pPr>
          </w:p>
        </w:tc>
        <w:tc>
          <w:tcPr>
            <w:tcW w:w="3779" w:type="dxa"/>
            <w:vAlign w:val="center"/>
          </w:tcPr>
          <w:p w14:paraId="333819A4" w14:textId="4B2D2B09" w:rsidR="00740496" w:rsidRPr="00B22757" w:rsidRDefault="00185F8B" w:rsidP="00094396">
            <w:pPr>
              <w:pStyle w:val="NormalWeb"/>
              <w:spacing w:before="0" w:beforeAutospacing="0" w:after="0" w:afterAutospacing="0"/>
              <w:rPr>
                <w:rFonts w:ascii="Aptos Display" w:hAnsi="Aptos Display"/>
                <w:sz w:val="22"/>
                <w:szCs w:val="22"/>
                <w:lang w:val="es-CL"/>
              </w:rPr>
            </w:pPr>
            <w:r w:rsidRPr="00B22757">
              <w:rPr>
                <w:rFonts w:ascii="Aptos Display" w:hAnsi="Aptos Display"/>
                <w:sz w:val="22"/>
                <w:szCs w:val="22"/>
                <w:lang w:val="es-CL"/>
              </w:rPr>
              <w:t>Evaluación de resultados de aplicación de herramientas</w:t>
            </w:r>
            <w:r w:rsidR="00B47FB8">
              <w:rPr>
                <w:rFonts w:ascii="Aptos Display" w:hAnsi="Aptos Display"/>
                <w:sz w:val="22"/>
                <w:szCs w:val="22"/>
                <w:lang w:val="es-CL"/>
              </w:rPr>
              <w:t>.</w:t>
            </w:r>
          </w:p>
        </w:tc>
        <w:tc>
          <w:tcPr>
            <w:tcW w:w="381" w:type="dxa"/>
            <w:vAlign w:val="center"/>
          </w:tcPr>
          <w:p w14:paraId="0A3C6739"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1" w:type="dxa"/>
            <w:vAlign w:val="center"/>
          </w:tcPr>
          <w:p w14:paraId="4A50A37D"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129CCB94"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4" w:type="dxa"/>
            <w:vAlign w:val="center"/>
          </w:tcPr>
          <w:p w14:paraId="243AA616"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7902721B"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6DE06706"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54DD3CB3"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5" w:type="dxa"/>
            <w:vAlign w:val="center"/>
          </w:tcPr>
          <w:p w14:paraId="466E920B"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1AE582DF"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71DA5470"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5FE64C10"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2100F9ED" w14:textId="0A7FD8E3"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r>
      <w:tr w:rsidR="00740496" w:rsidRPr="005C6387" w14:paraId="45EB1828" w14:textId="77777777" w:rsidTr="008B61E9">
        <w:trPr>
          <w:gridAfter w:val="1"/>
          <w:wAfter w:w="7" w:type="dxa"/>
          <w:trHeight w:val="1265"/>
          <w:tblHeader/>
        </w:trPr>
        <w:tc>
          <w:tcPr>
            <w:tcW w:w="491" w:type="dxa"/>
            <w:vMerge/>
            <w:shd w:val="clear" w:color="auto" w:fill="D0DA49"/>
            <w:vAlign w:val="center"/>
          </w:tcPr>
          <w:p w14:paraId="10938F28"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779" w:type="dxa"/>
            <w:vAlign w:val="center"/>
          </w:tcPr>
          <w:p w14:paraId="07E79A85" w14:textId="2897E03B" w:rsidR="00740496" w:rsidRPr="00B22757" w:rsidRDefault="00185F8B" w:rsidP="00094396">
            <w:pPr>
              <w:pStyle w:val="NormalWeb"/>
              <w:spacing w:before="0" w:beforeAutospacing="0" w:after="0" w:afterAutospacing="0"/>
              <w:rPr>
                <w:rFonts w:ascii="Aptos Display" w:hAnsi="Aptos Display" w:cstheme="minorHAnsi"/>
                <w:sz w:val="22"/>
                <w:szCs w:val="22"/>
                <w:lang w:val="es-CL"/>
              </w:rPr>
            </w:pPr>
            <w:r w:rsidRPr="00B22757">
              <w:rPr>
                <w:rFonts w:ascii="Aptos Display" w:hAnsi="Aptos Display"/>
                <w:sz w:val="22"/>
                <w:szCs w:val="22"/>
                <w:lang w:val="es-CL"/>
              </w:rPr>
              <w:t xml:space="preserve">Capacitación en </w:t>
            </w:r>
            <w:r w:rsidR="00B06C52">
              <w:rPr>
                <w:rFonts w:ascii="Aptos Display" w:hAnsi="Aptos Display"/>
                <w:sz w:val="22"/>
                <w:szCs w:val="22"/>
                <w:lang w:val="es-CL"/>
              </w:rPr>
              <w:t>reloj biológico</w:t>
            </w:r>
            <w:r w:rsidR="00B47FB8">
              <w:rPr>
                <w:rFonts w:ascii="Aptos Display" w:hAnsi="Aptos Display"/>
                <w:sz w:val="22"/>
                <w:szCs w:val="22"/>
                <w:lang w:val="es-CL"/>
              </w:rPr>
              <w:t>,</w:t>
            </w:r>
            <w:r w:rsidR="00B06C52">
              <w:rPr>
                <w:rFonts w:ascii="Aptos Display" w:hAnsi="Aptos Display"/>
                <w:sz w:val="22"/>
                <w:szCs w:val="22"/>
                <w:lang w:val="es-CL"/>
              </w:rPr>
              <w:t xml:space="preserve"> ritmos circadianos</w:t>
            </w:r>
            <w:r w:rsidR="00B47FB8">
              <w:rPr>
                <w:rFonts w:ascii="Aptos Display" w:hAnsi="Aptos Display"/>
                <w:sz w:val="22"/>
                <w:szCs w:val="22"/>
                <w:lang w:val="es-CL"/>
              </w:rPr>
              <w:t xml:space="preserve"> y</w:t>
            </w:r>
            <w:r w:rsidR="00B06C52">
              <w:rPr>
                <w:rFonts w:ascii="Aptos Display" w:hAnsi="Aptos Display"/>
                <w:sz w:val="22"/>
                <w:szCs w:val="22"/>
                <w:lang w:val="es-CL"/>
              </w:rPr>
              <w:t xml:space="preserve"> fisiología del sueño</w:t>
            </w:r>
            <w:r w:rsidR="00B47FB8">
              <w:rPr>
                <w:rFonts w:ascii="Aptos Display" w:hAnsi="Aptos Display"/>
                <w:sz w:val="22"/>
                <w:szCs w:val="22"/>
                <w:lang w:val="es-CL"/>
              </w:rPr>
              <w:t>.</w:t>
            </w:r>
            <w:r w:rsidR="008B61E9">
              <w:rPr>
                <w:rFonts w:ascii="Aptos Display" w:hAnsi="Aptos Display"/>
                <w:sz w:val="22"/>
                <w:szCs w:val="22"/>
                <w:lang w:val="es-CL"/>
              </w:rPr>
              <w:t xml:space="preserve"> </w:t>
            </w:r>
          </w:p>
        </w:tc>
        <w:tc>
          <w:tcPr>
            <w:tcW w:w="381" w:type="dxa"/>
            <w:vAlign w:val="center"/>
          </w:tcPr>
          <w:p w14:paraId="5B1FA181"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1" w:type="dxa"/>
            <w:vAlign w:val="center"/>
          </w:tcPr>
          <w:p w14:paraId="6783ACC0"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41872841"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4" w:type="dxa"/>
            <w:vAlign w:val="center"/>
          </w:tcPr>
          <w:p w14:paraId="79200BAB"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5D6C98F4"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2A34AFF8"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424F8314"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5" w:type="dxa"/>
            <w:vAlign w:val="center"/>
          </w:tcPr>
          <w:p w14:paraId="7F6462C4"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492DE480"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00A3E08A"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29E9C009"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0778F211"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r>
      <w:tr w:rsidR="008B61E9" w:rsidRPr="005C6387" w14:paraId="73B7DFAF" w14:textId="77777777" w:rsidTr="008B61E9">
        <w:trPr>
          <w:gridAfter w:val="1"/>
          <w:wAfter w:w="7" w:type="dxa"/>
          <w:trHeight w:val="1265"/>
          <w:tblHeader/>
        </w:trPr>
        <w:tc>
          <w:tcPr>
            <w:tcW w:w="491" w:type="dxa"/>
            <w:vMerge/>
            <w:shd w:val="clear" w:color="auto" w:fill="D0DA49"/>
            <w:vAlign w:val="center"/>
          </w:tcPr>
          <w:p w14:paraId="7086ACBC" w14:textId="77777777" w:rsidR="008B61E9" w:rsidRPr="00B22757" w:rsidRDefault="008B61E9" w:rsidP="00094396">
            <w:pPr>
              <w:pStyle w:val="NormalWeb"/>
              <w:spacing w:before="0" w:beforeAutospacing="0" w:after="0" w:afterAutospacing="0"/>
              <w:jc w:val="both"/>
              <w:rPr>
                <w:rFonts w:ascii="Aptos Display" w:hAnsi="Aptos Display" w:cstheme="minorHAnsi"/>
                <w:sz w:val="22"/>
                <w:szCs w:val="22"/>
              </w:rPr>
            </w:pPr>
          </w:p>
        </w:tc>
        <w:tc>
          <w:tcPr>
            <w:tcW w:w="3779" w:type="dxa"/>
            <w:vAlign w:val="center"/>
          </w:tcPr>
          <w:p w14:paraId="799D95B0" w14:textId="7764D3F5" w:rsidR="008B61E9" w:rsidRPr="00B22757" w:rsidRDefault="008B61E9" w:rsidP="00094396">
            <w:pPr>
              <w:pStyle w:val="NormalWeb"/>
              <w:spacing w:before="0" w:beforeAutospacing="0" w:after="0" w:afterAutospacing="0"/>
              <w:rPr>
                <w:rFonts w:ascii="Aptos Display" w:hAnsi="Aptos Display"/>
                <w:sz w:val="22"/>
                <w:szCs w:val="22"/>
              </w:rPr>
            </w:pPr>
            <w:r>
              <w:rPr>
                <w:rFonts w:ascii="Aptos Display" w:hAnsi="Aptos Display"/>
                <w:sz w:val="22"/>
                <w:szCs w:val="22"/>
                <w:lang w:val="es-CL"/>
              </w:rPr>
              <w:t>Capacitación en medidas de mitigación con foco a trabajo en sistemas de turno e higiene del sueño.</w:t>
            </w:r>
          </w:p>
        </w:tc>
        <w:tc>
          <w:tcPr>
            <w:tcW w:w="381" w:type="dxa"/>
            <w:vAlign w:val="center"/>
          </w:tcPr>
          <w:p w14:paraId="2D8488A2" w14:textId="77777777" w:rsidR="008B61E9" w:rsidRPr="00B22757" w:rsidRDefault="008B61E9" w:rsidP="00094396">
            <w:pPr>
              <w:pStyle w:val="NormalWeb"/>
              <w:spacing w:before="0" w:beforeAutospacing="0" w:after="0" w:afterAutospacing="0"/>
              <w:jc w:val="both"/>
              <w:rPr>
                <w:rFonts w:ascii="Aptos Display" w:hAnsi="Aptos Display" w:cstheme="minorHAnsi"/>
                <w:sz w:val="22"/>
                <w:szCs w:val="22"/>
              </w:rPr>
            </w:pPr>
          </w:p>
        </w:tc>
        <w:tc>
          <w:tcPr>
            <w:tcW w:w="381" w:type="dxa"/>
            <w:vAlign w:val="center"/>
          </w:tcPr>
          <w:p w14:paraId="507A86E4" w14:textId="77777777" w:rsidR="008B61E9" w:rsidRPr="00B22757" w:rsidRDefault="008B61E9" w:rsidP="00094396">
            <w:pPr>
              <w:pStyle w:val="NormalWeb"/>
              <w:spacing w:before="0" w:beforeAutospacing="0" w:after="0" w:afterAutospacing="0"/>
              <w:jc w:val="both"/>
              <w:rPr>
                <w:rFonts w:ascii="Aptos Display" w:hAnsi="Aptos Display" w:cstheme="minorHAnsi"/>
                <w:sz w:val="22"/>
                <w:szCs w:val="22"/>
              </w:rPr>
            </w:pPr>
          </w:p>
        </w:tc>
        <w:tc>
          <w:tcPr>
            <w:tcW w:w="382" w:type="dxa"/>
            <w:vAlign w:val="center"/>
          </w:tcPr>
          <w:p w14:paraId="0795C315" w14:textId="77777777" w:rsidR="008B61E9" w:rsidRPr="00B22757" w:rsidRDefault="008B61E9" w:rsidP="00094396">
            <w:pPr>
              <w:pStyle w:val="NormalWeb"/>
              <w:spacing w:before="0" w:beforeAutospacing="0" w:after="0" w:afterAutospacing="0"/>
              <w:jc w:val="both"/>
              <w:rPr>
                <w:rFonts w:ascii="Aptos Display" w:hAnsi="Aptos Display" w:cstheme="minorHAnsi"/>
                <w:sz w:val="22"/>
                <w:szCs w:val="22"/>
              </w:rPr>
            </w:pPr>
          </w:p>
        </w:tc>
        <w:tc>
          <w:tcPr>
            <w:tcW w:w="384" w:type="dxa"/>
            <w:vAlign w:val="center"/>
          </w:tcPr>
          <w:p w14:paraId="17699F79" w14:textId="77777777" w:rsidR="008B61E9" w:rsidRPr="00B22757" w:rsidRDefault="008B61E9" w:rsidP="00094396">
            <w:pPr>
              <w:pStyle w:val="NormalWeb"/>
              <w:spacing w:before="0" w:beforeAutospacing="0" w:after="0" w:afterAutospacing="0"/>
              <w:jc w:val="both"/>
              <w:rPr>
                <w:rFonts w:ascii="Aptos Display" w:hAnsi="Aptos Display" w:cstheme="minorHAnsi"/>
                <w:sz w:val="22"/>
                <w:szCs w:val="22"/>
              </w:rPr>
            </w:pPr>
          </w:p>
        </w:tc>
        <w:tc>
          <w:tcPr>
            <w:tcW w:w="382" w:type="dxa"/>
            <w:vAlign w:val="center"/>
          </w:tcPr>
          <w:p w14:paraId="4A17AA31" w14:textId="77777777" w:rsidR="008B61E9" w:rsidRPr="00B22757" w:rsidRDefault="008B61E9" w:rsidP="00094396">
            <w:pPr>
              <w:pStyle w:val="NormalWeb"/>
              <w:spacing w:before="0" w:beforeAutospacing="0" w:after="0" w:afterAutospacing="0"/>
              <w:jc w:val="both"/>
              <w:rPr>
                <w:rFonts w:ascii="Aptos Display" w:hAnsi="Aptos Display" w:cstheme="minorHAnsi"/>
                <w:sz w:val="22"/>
                <w:szCs w:val="22"/>
              </w:rPr>
            </w:pPr>
          </w:p>
        </w:tc>
        <w:tc>
          <w:tcPr>
            <w:tcW w:w="383" w:type="dxa"/>
            <w:vAlign w:val="center"/>
          </w:tcPr>
          <w:p w14:paraId="08E8ED59" w14:textId="77777777" w:rsidR="008B61E9" w:rsidRPr="00B22757" w:rsidRDefault="008B61E9" w:rsidP="00094396">
            <w:pPr>
              <w:pStyle w:val="NormalWeb"/>
              <w:spacing w:before="0" w:beforeAutospacing="0" w:after="0" w:afterAutospacing="0"/>
              <w:jc w:val="both"/>
              <w:rPr>
                <w:rFonts w:ascii="Aptos Display" w:hAnsi="Aptos Display" w:cstheme="minorHAnsi"/>
                <w:sz w:val="22"/>
                <w:szCs w:val="22"/>
              </w:rPr>
            </w:pPr>
          </w:p>
        </w:tc>
        <w:tc>
          <w:tcPr>
            <w:tcW w:w="383" w:type="dxa"/>
            <w:vAlign w:val="center"/>
          </w:tcPr>
          <w:p w14:paraId="6AE6371C" w14:textId="77777777" w:rsidR="008B61E9" w:rsidRPr="00B22757" w:rsidRDefault="008B61E9" w:rsidP="00094396">
            <w:pPr>
              <w:pStyle w:val="NormalWeb"/>
              <w:spacing w:before="0" w:beforeAutospacing="0" w:after="0" w:afterAutospacing="0"/>
              <w:jc w:val="both"/>
              <w:rPr>
                <w:rFonts w:ascii="Aptos Display" w:hAnsi="Aptos Display" w:cstheme="minorHAnsi"/>
                <w:sz w:val="22"/>
                <w:szCs w:val="22"/>
              </w:rPr>
            </w:pPr>
          </w:p>
        </w:tc>
        <w:tc>
          <w:tcPr>
            <w:tcW w:w="385" w:type="dxa"/>
            <w:vAlign w:val="center"/>
          </w:tcPr>
          <w:p w14:paraId="1CDD2DD4" w14:textId="77777777" w:rsidR="008B61E9" w:rsidRPr="00B22757" w:rsidRDefault="008B61E9" w:rsidP="00094396">
            <w:pPr>
              <w:pStyle w:val="NormalWeb"/>
              <w:spacing w:before="0" w:beforeAutospacing="0" w:after="0" w:afterAutospacing="0"/>
              <w:jc w:val="both"/>
              <w:rPr>
                <w:rFonts w:ascii="Aptos Display" w:hAnsi="Aptos Display" w:cstheme="minorHAnsi"/>
                <w:sz w:val="22"/>
                <w:szCs w:val="22"/>
              </w:rPr>
            </w:pPr>
          </w:p>
        </w:tc>
        <w:tc>
          <w:tcPr>
            <w:tcW w:w="383" w:type="dxa"/>
            <w:vAlign w:val="center"/>
          </w:tcPr>
          <w:p w14:paraId="6C33CCD8" w14:textId="77777777" w:rsidR="008B61E9" w:rsidRPr="00B22757" w:rsidRDefault="008B61E9" w:rsidP="00094396">
            <w:pPr>
              <w:pStyle w:val="NormalWeb"/>
              <w:spacing w:before="0" w:beforeAutospacing="0" w:after="0" w:afterAutospacing="0"/>
              <w:jc w:val="both"/>
              <w:rPr>
                <w:rFonts w:ascii="Aptos Display" w:hAnsi="Aptos Display" w:cstheme="minorHAnsi"/>
                <w:sz w:val="22"/>
                <w:szCs w:val="22"/>
              </w:rPr>
            </w:pPr>
          </w:p>
        </w:tc>
        <w:tc>
          <w:tcPr>
            <w:tcW w:w="383" w:type="dxa"/>
            <w:vAlign w:val="center"/>
          </w:tcPr>
          <w:p w14:paraId="1A466877" w14:textId="77777777" w:rsidR="008B61E9" w:rsidRPr="00B22757" w:rsidRDefault="008B61E9" w:rsidP="00094396">
            <w:pPr>
              <w:pStyle w:val="NormalWeb"/>
              <w:spacing w:before="0" w:beforeAutospacing="0" w:after="0" w:afterAutospacing="0"/>
              <w:jc w:val="both"/>
              <w:rPr>
                <w:rFonts w:ascii="Aptos Display" w:hAnsi="Aptos Display" w:cstheme="minorHAnsi"/>
                <w:sz w:val="22"/>
                <w:szCs w:val="22"/>
              </w:rPr>
            </w:pPr>
          </w:p>
        </w:tc>
        <w:tc>
          <w:tcPr>
            <w:tcW w:w="383" w:type="dxa"/>
            <w:vAlign w:val="center"/>
          </w:tcPr>
          <w:p w14:paraId="1A226996" w14:textId="77777777" w:rsidR="008B61E9" w:rsidRPr="00B22757" w:rsidRDefault="008B61E9" w:rsidP="00094396">
            <w:pPr>
              <w:pStyle w:val="NormalWeb"/>
              <w:spacing w:before="0" w:beforeAutospacing="0" w:after="0" w:afterAutospacing="0"/>
              <w:jc w:val="both"/>
              <w:rPr>
                <w:rFonts w:ascii="Aptos Display" w:hAnsi="Aptos Display" w:cstheme="minorHAnsi"/>
                <w:sz w:val="22"/>
                <w:szCs w:val="22"/>
              </w:rPr>
            </w:pPr>
          </w:p>
        </w:tc>
        <w:tc>
          <w:tcPr>
            <w:tcW w:w="383" w:type="dxa"/>
            <w:vAlign w:val="center"/>
          </w:tcPr>
          <w:p w14:paraId="3539567E" w14:textId="77777777" w:rsidR="008B61E9" w:rsidRPr="00B22757" w:rsidRDefault="008B61E9" w:rsidP="00094396">
            <w:pPr>
              <w:pStyle w:val="NormalWeb"/>
              <w:spacing w:before="0" w:beforeAutospacing="0" w:after="0" w:afterAutospacing="0"/>
              <w:jc w:val="both"/>
              <w:rPr>
                <w:rFonts w:ascii="Aptos Display" w:hAnsi="Aptos Display" w:cstheme="minorHAnsi"/>
                <w:sz w:val="22"/>
                <w:szCs w:val="22"/>
              </w:rPr>
            </w:pPr>
          </w:p>
        </w:tc>
      </w:tr>
      <w:tr w:rsidR="00740496" w:rsidRPr="005C6387" w14:paraId="7A98C062" w14:textId="77777777" w:rsidTr="008B61E9">
        <w:trPr>
          <w:gridAfter w:val="1"/>
          <w:wAfter w:w="7" w:type="dxa"/>
          <w:trHeight w:val="984"/>
          <w:tblHeader/>
        </w:trPr>
        <w:tc>
          <w:tcPr>
            <w:tcW w:w="491" w:type="dxa"/>
            <w:vMerge/>
            <w:shd w:val="clear" w:color="auto" w:fill="D0DA49"/>
            <w:vAlign w:val="center"/>
          </w:tcPr>
          <w:p w14:paraId="6613ED34"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779" w:type="dxa"/>
            <w:vAlign w:val="center"/>
          </w:tcPr>
          <w:p w14:paraId="257FD436" w14:textId="746C2495" w:rsidR="00740496" w:rsidRPr="00B22757" w:rsidRDefault="008B61E9" w:rsidP="00094396">
            <w:pPr>
              <w:pStyle w:val="NormalWeb"/>
              <w:spacing w:before="0" w:beforeAutospacing="0" w:after="0" w:afterAutospacing="0"/>
              <w:rPr>
                <w:rFonts w:ascii="Aptos Display" w:hAnsi="Aptos Display"/>
                <w:sz w:val="22"/>
                <w:szCs w:val="22"/>
                <w:lang w:val="es-CL"/>
              </w:rPr>
            </w:pPr>
            <w:r w:rsidRPr="00B22757">
              <w:rPr>
                <w:rFonts w:ascii="Aptos Display" w:hAnsi="Aptos Display"/>
                <w:sz w:val="22"/>
                <w:szCs w:val="22"/>
                <w:lang w:val="es-CL"/>
              </w:rPr>
              <w:t>Implementación de medidas organizacionales y dirigidas a los trabajadores.</w:t>
            </w:r>
          </w:p>
        </w:tc>
        <w:tc>
          <w:tcPr>
            <w:tcW w:w="381" w:type="dxa"/>
            <w:vAlign w:val="center"/>
          </w:tcPr>
          <w:p w14:paraId="33FCD9CF"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1" w:type="dxa"/>
            <w:vAlign w:val="center"/>
          </w:tcPr>
          <w:p w14:paraId="063CAAE7"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60750515"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4" w:type="dxa"/>
            <w:vAlign w:val="center"/>
          </w:tcPr>
          <w:p w14:paraId="0450D412"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2BE4570F"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71ECADD7"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1FD617AE"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5" w:type="dxa"/>
            <w:vAlign w:val="center"/>
          </w:tcPr>
          <w:p w14:paraId="73572A60"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72019F9B"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4354EB87"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2BDC7B60"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4475E9D7" w14:textId="63D6B752"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r>
      <w:tr w:rsidR="00740496" w:rsidRPr="005C6387" w14:paraId="3869FC29" w14:textId="77777777" w:rsidTr="008B61E9">
        <w:trPr>
          <w:gridAfter w:val="1"/>
          <w:wAfter w:w="7" w:type="dxa"/>
          <w:trHeight w:val="984"/>
          <w:tblHeader/>
        </w:trPr>
        <w:tc>
          <w:tcPr>
            <w:tcW w:w="491" w:type="dxa"/>
            <w:vMerge/>
            <w:shd w:val="clear" w:color="auto" w:fill="D0DA49"/>
            <w:vAlign w:val="center"/>
          </w:tcPr>
          <w:p w14:paraId="63EC5B9B"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779" w:type="dxa"/>
            <w:vAlign w:val="center"/>
          </w:tcPr>
          <w:p w14:paraId="7D833E91" w14:textId="05936E0B" w:rsidR="00740496" w:rsidRPr="00B22757" w:rsidRDefault="008B61E9" w:rsidP="00094396">
            <w:pPr>
              <w:pStyle w:val="NormalWeb"/>
              <w:spacing w:before="0" w:beforeAutospacing="0" w:after="0" w:afterAutospacing="0"/>
              <w:rPr>
                <w:rFonts w:ascii="Aptos Display" w:hAnsi="Aptos Display"/>
                <w:sz w:val="22"/>
                <w:szCs w:val="22"/>
                <w:lang w:val="es-CL"/>
              </w:rPr>
            </w:pPr>
            <w:r w:rsidRPr="00B22757">
              <w:rPr>
                <w:rFonts w:ascii="Aptos Display" w:hAnsi="Aptos Display"/>
                <w:sz w:val="22"/>
                <w:szCs w:val="22"/>
                <w:lang w:val="es-CL"/>
              </w:rPr>
              <w:t>Evaluación Programa de Gestión de Riesgo en Sistemas de Turnos y Jornadas Laborales</w:t>
            </w:r>
          </w:p>
        </w:tc>
        <w:tc>
          <w:tcPr>
            <w:tcW w:w="381" w:type="dxa"/>
            <w:vAlign w:val="center"/>
          </w:tcPr>
          <w:p w14:paraId="2F044B25"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1" w:type="dxa"/>
            <w:vAlign w:val="center"/>
          </w:tcPr>
          <w:p w14:paraId="52C397B1"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349F458E"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4" w:type="dxa"/>
            <w:vAlign w:val="center"/>
          </w:tcPr>
          <w:p w14:paraId="5D3C33C6"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2" w:type="dxa"/>
            <w:vAlign w:val="center"/>
          </w:tcPr>
          <w:p w14:paraId="699B0EF0"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7C990F7C"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16F40362"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5" w:type="dxa"/>
            <w:vAlign w:val="center"/>
          </w:tcPr>
          <w:p w14:paraId="2A32797B"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6D6B23F8"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424FDB74"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0CA2BC72" w14:textId="77777777"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c>
          <w:tcPr>
            <w:tcW w:w="383" w:type="dxa"/>
            <w:vAlign w:val="center"/>
          </w:tcPr>
          <w:p w14:paraId="5A2429F2" w14:textId="5CBC5E74" w:rsidR="00740496" w:rsidRPr="00B22757" w:rsidRDefault="00740496" w:rsidP="00094396">
            <w:pPr>
              <w:pStyle w:val="NormalWeb"/>
              <w:spacing w:before="0" w:beforeAutospacing="0" w:after="0" w:afterAutospacing="0"/>
              <w:jc w:val="both"/>
              <w:rPr>
                <w:rFonts w:ascii="Aptos Display" w:hAnsi="Aptos Display" w:cstheme="minorHAnsi"/>
                <w:sz w:val="22"/>
                <w:szCs w:val="22"/>
                <w:lang w:val="es-CL"/>
              </w:rPr>
            </w:pPr>
          </w:p>
        </w:tc>
      </w:tr>
    </w:tbl>
    <w:p w14:paraId="1C5B340E" w14:textId="0ACD1212" w:rsidR="00B935B8" w:rsidRPr="00B935B8" w:rsidRDefault="00B935B8" w:rsidP="00094396">
      <w:pPr>
        <w:spacing w:after="0" w:line="240" w:lineRule="auto"/>
      </w:pPr>
    </w:p>
    <w:p w14:paraId="22595995" w14:textId="34A0DD85" w:rsidR="00081ED6" w:rsidRPr="00890083" w:rsidRDefault="00094396" w:rsidP="00094396">
      <w:pPr>
        <w:pStyle w:val="Ttulo1"/>
        <w:spacing w:before="0" w:line="240" w:lineRule="auto"/>
        <w:rPr>
          <w:rStyle w:val="Ttulodellibro"/>
          <w:rFonts w:ascii="Aptos Display" w:hAnsi="Aptos Display"/>
          <w:i w:val="0"/>
          <w:iCs w:val="0"/>
          <w:spacing w:val="0"/>
          <w:sz w:val="28"/>
          <w:szCs w:val="28"/>
        </w:rPr>
      </w:pPr>
      <w:bookmarkStart w:id="33" w:name="_Toc217592681"/>
      <w:r>
        <w:rPr>
          <w:rStyle w:val="Ttulodellibro"/>
          <w:rFonts w:ascii="Aptos Display" w:hAnsi="Aptos Display"/>
          <w:i w:val="0"/>
          <w:iCs w:val="0"/>
          <w:color w:val="002060"/>
          <w:spacing w:val="0"/>
          <w:sz w:val="28"/>
          <w:szCs w:val="28"/>
        </w:rPr>
        <w:lastRenderedPageBreak/>
        <w:t>10</w:t>
      </w:r>
      <w:r w:rsidR="00081ED6" w:rsidRPr="005976BD">
        <w:rPr>
          <w:rStyle w:val="Ttulodellibro"/>
          <w:rFonts w:ascii="Aptos Display" w:hAnsi="Aptos Display"/>
          <w:i w:val="0"/>
          <w:iCs w:val="0"/>
          <w:color w:val="002060"/>
          <w:spacing w:val="0"/>
          <w:sz w:val="28"/>
          <w:szCs w:val="28"/>
        </w:rPr>
        <w:t>.</w:t>
      </w:r>
      <w:r w:rsidR="00890083">
        <w:rPr>
          <w:rStyle w:val="Ttulodellibro"/>
          <w:rFonts w:ascii="Aptos Display" w:hAnsi="Aptos Display"/>
          <w:i w:val="0"/>
          <w:iCs w:val="0"/>
          <w:spacing w:val="0"/>
          <w:sz w:val="28"/>
          <w:szCs w:val="28"/>
        </w:rPr>
        <w:t xml:space="preserve"> </w:t>
      </w:r>
      <w:r w:rsidR="00081ED6" w:rsidRPr="005976BD">
        <w:rPr>
          <w:rStyle w:val="Ttulodellibro"/>
          <w:rFonts w:ascii="Aptos Display" w:hAnsi="Aptos Display"/>
          <w:i w:val="0"/>
          <w:iCs w:val="0"/>
          <w:color w:val="002060"/>
          <w:spacing w:val="0"/>
          <w:sz w:val="28"/>
          <w:szCs w:val="28"/>
        </w:rPr>
        <w:t>A</w:t>
      </w:r>
      <w:r w:rsidR="00890083" w:rsidRPr="005976BD">
        <w:rPr>
          <w:rStyle w:val="Ttulodellibro"/>
          <w:rFonts w:ascii="Aptos Display" w:hAnsi="Aptos Display"/>
          <w:i w:val="0"/>
          <w:iCs w:val="0"/>
          <w:color w:val="002060"/>
          <w:spacing w:val="0"/>
          <w:sz w:val="28"/>
          <w:szCs w:val="28"/>
        </w:rPr>
        <w:t>nexos</w:t>
      </w:r>
      <w:r w:rsidR="00081ED6" w:rsidRPr="005976BD">
        <w:rPr>
          <w:rStyle w:val="Ttulodellibro"/>
          <w:rFonts w:ascii="Aptos Display" w:hAnsi="Aptos Display"/>
          <w:i w:val="0"/>
          <w:iCs w:val="0"/>
          <w:color w:val="002060"/>
          <w:spacing w:val="0"/>
          <w:sz w:val="28"/>
          <w:szCs w:val="28"/>
        </w:rPr>
        <w:t xml:space="preserve"> </w:t>
      </w:r>
      <w:r w:rsidR="00430CE9" w:rsidRPr="005C6387">
        <w:rPr>
          <w:rFonts w:ascii="Aptos Display" w:hAnsi="Aptos Display"/>
          <w:noProof/>
          <w:lang w:eastAsia="es-CL"/>
        </w:rPr>
        <w:drawing>
          <wp:anchor distT="0" distB="0" distL="114300" distR="114300" simplePos="0" relativeHeight="251732992" behindDoc="1" locked="1" layoutInCell="1" allowOverlap="1" wp14:anchorId="56EC411C" wp14:editId="675A8B7E">
            <wp:simplePos x="0" y="0"/>
            <wp:positionH relativeFrom="page">
              <wp:posOffset>9525</wp:posOffset>
            </wp:positionH>
            <wp:positionV relativeFrom="page">
              <wp:posOffset>9525</wp:posOffset>
            </wp:positionV>
            <wp:extent cx="7772400" cy="10036175"/>
            <wp:effectExtent l="0" t="0" r="0" b="3175"/>
            <wp:wrapNone/>
            <wp:docPr id="338515942" name="Imagen 4" descr="P38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15942" name="Imagen 4" descr="P387#y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36175"/>
                    </a:xfrm>
                    <a:prstGeom prst="rect">
                      <a:avLst/>
                    </a:prstGeom>
                  </pic:spPr>
                </pic:pic>
              </a:graphicData>
            </a:graphic>
            <wp14:sizeRelH relativeFrom="margin">
              <wp14:pctWidth>0</wp14:pctWidth>
            </wp14:sizeRelH>
            <wp14:sizeRelV relativeFrom="margin">
              <wp14:pctHeight>0</wp14:pctHeight>
            </wp14:sizeRelV>
          </wp:anchor>
        </w:drawing>
      </w:r>
      <w:bookmarkEnd w:id="33"/>
    </w:p>
    <w:p w14:paraId="686ABCF5" w14:textId="77777777" w:rsidR="00B935B8" w:rsidRDefault="00B935B8" w:rsidP="00094396">
      <w:pPr>
        <w:pStyle w:val="Ttulo2"/>
        <w:spacing w:before="0" w:line="240" w:lineRule="auto"/>
        <w:rPr>
          <w:rStyle w:val="Ttulodellibro"/>
          <w:rFonts w:ascii="Aptos Display" w:hAnsi="Aptos Display"/>
          <w:i w:val="0"/>
          <w:iCs w:val="0"/>
          <w:spacing w:val="0"/>
          <w:sz w:val="24"/>
          <w:szCs w:val="24"/>
        </w:rPr>
      </w:pPr>
    </w:p>
    <w:p w14:paraId="1ACDBCD0" w14:textId="33988B8C" w:rsidR="006904FF" w:rsidRDefault="00094396" w:rsidP="00094396">
      <w:pPr>
        <w:pStyle w:val="Ttulo2"/>
        <w:spacing w:before="0" w:line="240" w:lineRule="auto"/>
        <w:rPr>
          <w:rStyle w:val="Ttulodellibro"/>
          <w:rFonts w:ascii="Aptos Display" w:hAnsi="Aptos Display"/>
          <w:i w:val="0"/>
          <w:iCs w:val="0"/>
          <w:color w:val="002060"/>
          <w:spacing w:val="0"/>
          <w:sz w:val="24"/>
          <w:szCs w:val="24"/>
        </w:rPr>
      </w:pPr>
      <w:bookmarkStart w:id="34" w:name="_Toc217592682"/>
      <w:r>
        <w:rPr>
          <w:rStyle w:val="Ttulodellibro"/>
          <w:rFonts w:ascii="Aptos Display" w:hAnsi="Aptos Display"/>
          <w:i w:val="0"/>
          <w:iCs w:val="0"/>
          <w:color w:val="002060"/>
          <w:spacing w:val="0"/>
          <w:sz w:val="24"/>
          <w:szCs w:val="24"/>
        </w:rPr>
        <w:t>A</w:t>
      </w:r>
      <w:r w:rsidRPr="005976BD">
        <w:rPr>
          <w:rStyle w:val="Ttulodellibro"/>
          <w:rFonts w:ascii="Aptos Display" w:hAnsi="Aptos Display"/>
          <w:i w:val="0"/>
          <w:iCs w:val="0"/>
          <w:color w:val="002060"/>
          <w:spacing w:val="0"/>
          <w:sz w:val="24"/>
          <w:szCs w:val="24"/>
        </w:rPr>
        <w:t>nexo 1:</w:t>
      </w:r>
      <w:r>
        <w:rPr>
          <w:rStyle w:val="Ttulodellibro"/>
          <w:rFonts w:ascii="Aptos Display" w:hAnsi="Aptos Display"/>
          <w:i w:val="0"/>
          <w:iCs w:val="0"/>
          <w:color w:val="002060"/>
          <w:spacing w:val="0"/>
          <w:sz w:val="24"/>
          <w:szCs w:val="24"/>
        </w:rPr>
        <w:t xml:space="preserve">  H</w:t>
      </w:r>
      <w:r w:rsidRPr="005976BD">
        <w:rPr>
          <w:rStyle w:val="Ttulodellibro"/>
          <w:rFonts w:ascii="Aptos Display" w:hAnsi="Aptos Display"/>
          <w:i w:val="0"/>
          <w:iCs w:val="0"/>
          <w:color w:val="002060"/>
          <w:spacing w:val="0"/>
          <w:sz w:val="24"/>
          <w:szCs w:val="24"/>
        </w:rPr>
        <w:t>erramienta de autoevaluación identificación de condiciones de riesgo</w:t>
      </w:r>
      <w:r>
        <w:rPr>
          <w:rStyle w:val="Ttulodellibro"/>
          <w:rFonts w:ascii="Aptos Display" w:hAnsi="Aptos Display"/>
          <w:i w:val="0"/>
          <w:iCs w:val="0"/>
          <w:color w:val="002060"/>
          <w:spacing w:val="0"/>
          <w:sz w:val="24"/>
          <w:szCs w:val="24"/>
        </w:rPr>
        <w:t xml:space="preserve"> del trabajo en sistemas de turno</w:t>
      </w:r>
      <w:bookmarkEnd w:id="34"/>
    </w:p>
    <w:p w14:paraId="49DEA0DA" w14:textId="1318003C" w:rsidR="00DF1799" w:rsidRPr="00890083" w:rsidRDefault="00430CE9" w:rsidP="00094396">
      <w:pPr>
        <w:pStyle w:val="Ttulo2"/>
        <w:spacing w:before="0" w:line="240" w:lineRule="auto"/>
        <w:rPr>
          <w:rFonts w:ascii="Aptos Display" w:hAnsi="Aptos Display"/>
          <w:b/>
          <w:bCs/>
          <w:sz w:val="24"/>
          <w:szCs w:val="24"/>
        </w:rPr>
      </w:pPr>
      <w:bookmarkStart w:id="35" w:name="_Toc217587007"/>
      <w:bookmarkStart w:id="36" w:name="_Toc217588769"/>
      <w:bookmarkStart w:id="37" w:name="_Toc217588859"/>
      <w:bookmarkStart w:id="38" w:name="_Toc217588968"/>
      <w:bookmarkStart w:id="39" w:name="_Toc217589272"/>
      <w:bookmarkStart w:id="40" w:name="_Toc217592683"/>
      <w:r w:rsidRPr="005C6387">
        <w:rPr>
          <w:rFonts w:ascii="Aptos Display" w:hAnsi="Aptos Display"/>
          <w:noProof/>
          <w:lang w:eastAsia="es-CL"/>
        </w:rPr>
        <w:drawing>
          <wp:anchor distT="0" distB="0" distL="114300" distR="114300" simplePos="0" relativeHeight="251735040" behindDoc="1" locked="1" layoutInCell="1" allowOverlap="1" wp14:anchorId="431FBD12" wp14:editId="17A64ABA">
            <wp:simplePos x="0" y="0"/>
            <wp:positionH relativeFrom="page">
              <wp:posOffset>0</wp:posOffset>
            </wp:positionH>
            <wp:positionV relativeFrom="page">
              <wp:posOffset>17145</wp:posOffset>
            </wp:positionV>
            <wp:extent cx="7772400" cy="10036175"/>
            <wp:effectExtent l="0" t="0" r="0" b="3175"/>
            <wp:wrapNone/>
            <wp:docPr id="12010855" name="Imagen 4" descr="P38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855" name="Imagen 4" descr="P389#y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36175"/>
                    </a:xfrm>
                    <a:prstGeom prst="rect">
                      <a:avLst/>
                    </a:prstGeom>
                  </pic:spPr>
                </pic:pic>
              </a:graphicData>
            </a:graphic>
            <wp14:sizeRelH relativeFrom="margin">
              <wp14:pctWidth>0</wp14:pctWidth>
            </wp14:sizeRelH>
            <wp14:sizeRelV relativeFrom="margin">
              <wp14:pctHeight>0</wp14:pctHeight>
            </wp14:sizeRelV>
          </wp:anchor>
        </w:drawing>
      </w:r>
      <w:bookmarkEnd w:id="35"/>
      <w:bookmarkEnd w:id="36"/>
      <w:bookmarkEnd w:id="37"/>
      <w:bookmarkEnd w:id="38"/>
      <w:bookmarkEnd w:id="39"/>
      <w:bookmarkEnd w:id="40"/>
    </w:p>
    <w:p w14:paraId="0DCF4BEF" w14:textId="4EEEF52B" w:rsidR="00081ED6" w:rsidRPr="005C6387" w:rsidRDefault="00B22757" w:rsidP="00094396">
      <w:pPr>
        <w:spacing w:after="0" w:line="240" w:lineRule="auto"/>
        <w:jc w:val="both"/>
        <w:rPr>
          <w:rFonts w:ascii="Aptos Display" w:hAnsi="Aptos Display"/>
        </w:rPr>
      </w:pPr>
      <w:r w:rsidRPr="00B22757">
        <w:rPr>
          <w:rFonts w:ascii="Aptos Display" w:hAnsi="Aptos Display"/>
          <w:noProof/>
          <w:lang w:eastAsia="es-CL"/>
        </w:rPr>
        <w:drawing>
          <wp:inline distT="0" distB="0" distL="0" distR="0" wp14:anchorId="4040408C" wp14:editId="4FEE36DB">
            <wp:extent cx="5372566" cy="6957663"/>
            <wp:effectExtent l="19050" t="19050" r="19050" b="15240"/>
            <wp:docPr id="207233166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31669" name="Imagen 1" descr="Tabla&#10;&#10;El contenido generado por IA puede ser incorrecto."/>
                    <pic:cNvPicPr/>
                  </pic:nvPicPr>
                  <pic:blipFill>
                    <a:blip r:embed="rId15"/>
                    <a:stretch>
                      <a:fillRect/>
                    </a:stretch>
                  </pic:blipFill>
                  <pic:spPr>
                    <a:xfrm>
                      <a:off x="0" y="0"/>
                      <a:ext cx="5372566" cy="6957663"/>
                    </a:xfrm>
                    <a:prstGeom prst="rect">
                      <a:avLst/>
                    </a:prstGeom>
                    <a:ln w="3175">
                      <a:solidFill>
                        <a:srgbClr val="BAC82A"/>
                      </a:solidFill>
                    </a:ln>
                  </pic:spPr>
                </pic:pic>
              </a:graphicData>
            </a:graphic>
          </wp:inline>
        </w:drawing>
      </w:r>
    </w:p>
    <w:p w14:paraId="0F3B3D8C" w14:textId="5C43D315" w:rsidR="000B52B4" w:rsidRPr="005C6387" w:rsidRDefault="000B52B4" w:rsidP="00094396">
      <w:pPr>
        <w:pStyle w:val="NormalWeb"/>
        <w:shd w:val="clear" w:color="auto" w:fill="FFFFFF"/>
        <w:spacing w:before="0" w:beforeAutospacing="0" w:after="0" w:afterAutospacing="0"/>
        <w:jc w:val="both"/>
        <w:rPr>
          <w:rFonts w:ascii="Aptos Display" w:hAnsi="Aptos Display" w:cstheme="minorHAnsi"/>
          <w:b/>
          <w:noProof/>
          <w:color w:val="538135" w:themeColor="accent6" w:themeShade="BF"/>
          <w:sz w:val="22"/>
          <w:szCs w:val="22"/>
          <w:u w:val="single"/>
        </w:rPr>
      </w:pPr>
    </w:p>
    <w:p w14:paraId="0F1DB364" w14:textId="2995E35A" w:rsidR="00B935B8" w:rsidRDefault="00B22757" w:rsidP="00094396">
      <w:pPr>
        <w:pStyle w:val="Ttulo2"/>
        <w:spacing w:before="0" w:line="240" w:lineRule="auto"/>
        <w:rPr>
          <w:rStyle w:val="Ttulodellibro"/>
          <w:rFonts w:ascii="Aptos Display" w:hAnsi="Aptos Display"/>
          <w:i w:val="0"/>
          <w:iCs w:val="0"/>
          <w:spacing w:val="0"/>
          <w:sz w:val="24"/>
          <w:szCs w:val="24"/>
        </w:rPr>
      </w:pPr>
      <w:bookmarkStart w:id="41" w:name="_Toc217588770"/>
      <w:bookmarkStart w:id="42" w:name="_Toc217588860"/>
      <w:bookmarkStart w:id="43" w:name="_Toc217588969"/>
      <w:bookmarkStart w:id="44" w:name="_Toc217589273"/>
      <w:bookmarkStart w:id="45" w:name="_Toc217592684"/>
      <w:r w:rsidRPr="005C6387">
        <w:rPr>
          <w:rFonts w:ascii="Aptos Display" w:hAnsi="Aptos Display"/>
          <w:noProof/>
          <w:lang w:eastAsia="es-CL"/>
        </w:rPr>
        <w:lastRenderedPageBreak/>
        <w:drawing>
          <wp:anchor distT="0" distB="0" distL="114300" distR="114300" simplePos="0" relativeHeight="251754496" behindDoc="1" locked="1" layoutInCell="1" allowOverlap="1" wp14:anchorId="763FCB22" wp14:editId="4CCA9737">
            <wp:simplePos x="0" y="0"/>
            <wp:positionH relativeFrom="page">
              <wp:posOffset>13335</wp:posOffset>
            </wp:positionH>
            <wp:positionV relativeFrom="page">
              <wp:posOffset>15875</wp:posOffset>
            </wp:positionV>
            <wp:extent cx="7772400" cy="10036175"/>
            <wp:effectExtent l="0" t="0" r="0" b="3175"/>
            <wp:wrapNone/>
            <wp:docPr id="675688423" name="Imagen 4" descr="P38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855" name="Imagen 4" descr="P389#y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36175"/>
                    </a:xfrm>
                    <a:prstGeom prst="rect">
                      <a:avLst/>
                    </a:prstGeom>
                  </pic:spPr>
                </pic:pic>
              </a:graphicData>
            </a:graphic>
            <wp14:sizeRelH relativeFrom="margin">
              <wp14:pctWidth>0</wp14:pctWidth>
            </wp14:sizeRelH>
            <wp14:sizeRelV relativeFrom="margin">
              <wp14:pctHeight>0</wp14:pctHeight>
            </wp14:sizeRelV>
          </wp:anchor>
        </w:drawing>
      </w:r>
      <w:bookmarkEnd w:id="41"/>
      <w:bookmarkEnd w:id="42"/>
      <w:bookmarkEnd w:id="43"/>
      <w:bookmarkEnd w:id="44"/>
      <w:bookmarkEnd w:id="45"/>
    </w:p>
    <w:p w14:paraId="6C9DCC2B" w14:textId="49C4D729" w:rsidR="00B22757" w:rsidRDefault="006904FF" w:rsidP="00094396">
      <w:pPr>
        <w:spacing w:after="0" w:line="240" w:lineRule="auto"/>
      </w:pPr>
      <w:r w:rsidRPr="006904FF">
        <w:rPr>
          <w:noProof/>
          <w:lang w:eastAsia="es-CL"/>
        </w:rPr>
        <w:drawing>
          <wp:inline distT="0" distB="0" distL="0" distR="0" wp14:anchorId="1F7F2473" wp14:editId="6BA62079">
            <wp:extent cx="5380186" cy="6957663"/>
            <wp:effectExtent l="19050" t="19050" r="11430" b="15240"/>
            <wp:docPr id="520798094"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98094" name="Imagen 1" descr="Interfaz de usuario gráfica, Tabla&#10;&#10;El contenido generado por IA puede ser incorrecto."/>
                    <pic:cNvPicPr/>
                  </pic:nvPicPr>
                  <pic:blipFill>
                    <a:blip r:embed="rId16"/>
                    <a:stretch>
                      <a:fillRect/>
                    </a:stretch>
                  </pic:blipFill>
                  <pic:spPr>
                    <a:xfrm>
                      <a:off x="0" y="0"/>
                      <a:ext cx="5380186" cy="6957663"/>
                    </a:xfrm>
                    <a:prstGeom prst="rect">
                      <a:avLst/>
                    </a:prstGeom>
                    <a:ln>
                      <a:solidFill>
                        <a:srgbClr val="BAC82A"/>
                      </a:solidFill>
                    </a:ln>
                  </pic:spPr>
                </pic:pic>
              </a:graphicData>
            </a:graphic>
          </wp:inline>
        </w:drawing>
      </w:r>
    </w:p>
    <w:p w14:paraId="4EF3EFDD" w14:textId="579956F0" w:rsidR="00B22757" w:rsidRDefault="00B22757" w:rsidP="00094396">
      <w:pPr>
        <w:spacing w:after="0" w:line="240" w:lineRule="auto"/>
      </w:pPr>
    </w:p>
    <w:p w14:paraId="075E7FA8" w14:textId="77777777" w:rsidR="00B22757" w:rsidRDefault="00B22757" w:rsidP="00094396">
      <w:pPr>
        <w:spacing w:after="0" w:line="240" w:lineRule="auto"/>
      </w:pPr>
    </w:p>
    <w:p w14:paraId="45B5A8C4" w14:textId="77777777" w:rsidR="00B22757" w:rsidRDefault="00B22757" w:rsidP="00094396">
      <w:pPr>
        <w:spacing w:after="0" w:line="240" w:lineRule="auto"/>
      </w:pPr>
    </w:p>
    <w:p w14:paraId="5E9D116F" w14:textId="5321E8EC" w:rsidR="00094396" w:rsidRDefault="00094396" w:rsidP="00094396">
      <w:pPr>
        <w:pStyle w:val="Ttulo2"/>
        <w:spacing w:before="0" w:line="240" w:lineRule="auto"/>
        <w:rPr>
          <w:rStyle w:val="Ttulodellibro"/>
          <w:rFonts w:ascii="Aptos Display" w:hAnsi="Aptos Display"/>
          <w:i w:val="0"/>
          <w:iCs w:val="0"/>
          <w:color w:val="002060"/>
          <w:spacing w:val="0"/>
          <w:sz w:val="24"/>
          <w:szCs w:val="24"/>
        </w:rPr>
      </w:pPr>
    </w:p>
    <w:p w14:paraId="56F18198" w14:textId="77777777" w:rsidR="00D8027D" w:rsidRPr="00D8027D" w:rsidRDefault="00D8027D" w:rsidP="00D8027D"/>
    <w:p w14:paraId="0E811A33" w14:textId="47DDBC2C" w:rsidR="009958B6" w:rsidRPr="005976BD" w:rsidRDefault="00094396" w:rsidP="00094396">
      <w:pPr>
        <w:pStyle w:val="Ttulo2"/>
        <w:spacing w:before="0" w:line="240" w:lineRule="auto"/>
        <w:rPr>
          <w:rStyle w:val="Ttulodellibro"/>
          <w:rFonts w:ascii="Aptos Display" w:hAnsi="Aptos Display"/>
          <w:i w:val="0"/>
          <w:iCs w:val="0"/>
          <w:color w:val="002060"/>
          <w:spacing w:val="0"/>
          <w:sz w:val="24"/>
          <w:szCs w:val="24"/>
        </w:rPr>
      </w:pPr>
      <w:bookmarkStart w:id="46" w:name="_Toc217592685"/>
      <w:r>
        <w:rPr>
          <w:rStyle w:val="Ttulodellibro"/>
          <w:rFonts w:ascii="Aptos Display" w:hAnsi="Aptos Display"/>
          <w:i w:val="0"/>
          <w:iCs w:val="0"/>
          <w:color w:val="002060"/>
          <w:spacing w:val="0"/>
          <w:sz w:val="24"/>
          <w:szCs w:val="24"/>
        </w:rPr>
        <w:lastRenderedPageBreak/>
        <w:t>A</w:t>
      </w:r>
      <w:r w:rsidRPr="005976BD">
        <w:rPr>
          <w:rStyle w:val="Ttulodellibro"/>
          <w:rFonts w:ascii="Aptos Display" w:hAnsi="Aptos Display"/>
          <w:i w:val="0"/>
          <w:iCs w:val="0"/>
          <w:color w:val="002060"/>
          <w:spacing w:val="0"/>
          <w:sz w:val="24"/>
          <w:szCs w:val="24"/>
        </w:rPr>
        <w:t xml:space="preserve">nexo 2:  </w:t>
      </w:r>
      <w:r>
        <w:rPr>
          <w:rStyle w:val="Ttulodellibro"/>
          <w:rFonts w:ascii="Aptos Display" w:hAnsi="Aptos Display"/>
          <w:i w:val="0"/>
          <w:iCs w:val="0"/>
          <w:color w:val="002060"/>
          <w:spacing w:val="0"/>
          <w:sz w:val="24"/>
          <w:szCs w:val="24"/>
        </w:rPr>
        <w:t>Test de Nivel de Sueño (Escala de Somnolencia de E</w:t>
      </w:r>
      <w:r w:rsidRPr="005976BD">
        <w:rPr>
          <w:rStyle w:val="Ttulodellibro"/>
          <w:rFonts w:ascii="Aptos Display" w:hAnsi="Aptos Display"/>
          <w:i w:val="0"/>
          <w:iCs w:val="0"/>
          <w:color w:val="002060"/>
          <w:spacing w:val="0"/>
          <w:sz w:val="24"/>
          <w:szCs w:val="24"/>
        </w:rPr>
        <w:t>pworth)</w:t>
      </w:r>
      <w:bookmarkEnd w:id="46"/>
    </w:p>
    <w:p w14:paraId="10768967" w14:textId="7B395943" w:rsidR="00E71AF6" w:rsidRPr="00890083" w:rsidRDefault="009958B6" w:rsidP="00094396">
      <w:pPr>
        <w:spacing w:after="0" w:line="240" w:lineRule="auto"/>
        <w:rPr>
          <w:rFonts w:ascii="Aptos Display" w:hAnsi="Aptos Display"/>
          <w:sz w:val="24"/>
          <w:szCs w:val="24"/>
        </w:rPr>
      </w:pPr>
      <w:r w:rsidRPr="00890083">
        <w:rPr>
          <w:rFonts w:ascii="Aptos Display" w:hAnsi="Aptos Display"/>
          <w:b/>
          <w:sz w:val="24"/>
          <w:szCs w:val="24"/>
        </w:rPr>
        <w:t>Instrumento para evaluar somnolencia diurna.</w:t>
      </w:r>
    </w:p>
    <w:p w14:paraId="55B61C1C" w14:textId="49E9B6F9" w:rsidR="00E71AF6" w:rsidRPr="005C6387" w:rsidRDefault="00E71AF6" w:rsidP="00094396">
      <w:pPr>
        <w:spacing w:after="0" w:line="240" w:lineRule="auto"/>
        <w:jc w:val="both"/>
        <w:rPr>
          <w:rFonts w:ascii="Aptos Display" w:hAnsi="Aptos Display"/>
        </w:rPr>
      </w:pPr>
    </w:p>
    <w:p w14:paraId="31592A80" w14:textId="40620AE6" w:rsidR="00E71AF6" w:rsidRPr="005C6387" w:rsidRDefault="00D8027D" w:rsidP="00094396">
      <w:pPr>
        <w:spacing w:after="0" w:line="240" w:lineRule="auto"/>
        <w:jc w:val="both"/>
        <w:rPr>
          <w:rFonts w:ascii="Aptos Display" w:hAnsi="Aptos Display"/>
        </w:rPr>
      </w:pPr>
      <w:r w:rsidRPr="00425824">
        <w:rPr>
          <w:rFonts w:ascii="Aptos Display" w:hAnsi="Aptos Display"/>
          <w:noProof/>
          <w:lang w:eastAsia="es-CL"/>
        </w:rPr>
        <w:drawing>
          <wp:anchor distT="0" distB="0" distL="114300" distR="114300" simplePos="0" relativeHeight="251747328" behindDoc="1" locked="0" layoutInCell="1" allowOverlap="1" wp14:anchorId="6378CAC9" wp14:editId="182CC60A">
            <wp:simplePos x="0" y="0"/>
            <wp:positionH relativeFrom="margin">
              <wp:align>left</wp:align>
            </wp:positionH>
            <wp:positionV relativeFrom="page">
              <wp:posOffset>1469683</wp:posOffset>
            </wp:positionV>
            <wp:extent cx="5612130" cy="7280910"/>
            <wp:effectExtent l="19050" t="19050" r="26670" b="15240"/>
            <wp:wrapNone/>
            <wp:docPr id="472498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98574" name=""/>
                    <pic:cNvPicPr/>
                  </pic:nvPicPr>
                  <pic:blipFill>
                    <a:blip r:embed="rId17"/>
                    <a:stretch>
                      <a:fillRect/>
                    </a:stretch>
                  </pic:blipFill>
                  <pic:spPr>
                    <a:xfrm>
                      <a:off x="0" y="0"/>
                      <a:ext cx="5612130" cy="7280910"/>
                    </a:xfrm>
                    <a:prstGeom prst="rect">
                      <a:avLst/>
                    </a:prstGeom>
                    <a:ln w="3175">
                      <a:solidFill>
                        <a:srgbClr val="BAC82A"/>
                      </a:solidFill>
                    </a:ln>
                  </pic:spPr>
                </pic:pic>
              </a:graphicData>
            </a:graphic>
          </wp:anchor>
        </w:drawing>
      </w:r>
      <w:r w:rsidR="00B935B8" w:rsidRPr="005C6387">
        <w:rPr>
          <w:rFonts w:ascii="Aptos Display" w:hAnsi="Aptos Display"/>
          <w:noProof/>
          <w:lang w:eastAsia="es-CL"/>
        </w:rPr>
        <w:drawing>
          <wp:anchor distT="0" distB="0" distL="114300" distR="114300" simplePos="0" relativeHeight="251743232" behindDoc="1" locked="1" layoutInCell="1" allowOverlap="1" wp14:anchorId="24276B13" wp14:editId="6443D85A">
            <wp:simplePos x="0" y="0"/>
            <wp:positionH relativeFrom="page">
              <wp:posOffset>9525</wp:posOffset>
            </wp:positionH>
            <wp:positionV relativeFrom="page">
              <wp:posOffset>9525</wp:posOffset>
            </wp:positionV>
            <wp:extent cx="7772400" cy="10036175"/>
            <wp:effectExtent l="0" t="0" r="0" b="3175"/>
            <wp:wrapNone/>
            <wp:docPr id="2061214157" name="Imagen 4" descr="P39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14157" name="Imagen 4" descr="P397#y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36175"/>
                    </a:xfrm>
                    <a:prstGeom prst="rect">
                      <a:avLst/>
                    </a:prstGeom>
                  </pic:spPr>
                </pic:pic>
              </a:graphicData>
            </a:graphic>
            <wp14:sizeRelH relativeFrom="margin">
              <wp14:pctWidth>0</wp14:pctWidth>
            </wp14:sizeRelH>
            <wp14:sizeRelV relativeFrom="margin">
              <wp14:pctHeight>0</wp14:pctHeight>
            </wp14:sizeRelV>
          </wp:anchor>
        </w:drawing>
      </w:r>
    </w:p>
    <w:p w14:paraId="5A637A63" w14:textId="24DCA992" w:rsidR="00E71AF6" w:rsidRPr="005C6387" w:rsidRDefault="00E71AF6" w:rsidP="00094396">
      <w:pPr>
        <w:spacing w:after="0" w:line="240" w:lineRule="auto"/>
        <w:jc w:val="both"/>
        <w:rPr>
          <w:rFonts w:ascii="Aptos Display" w:hAnsi="Aptos Display"/>
        </w:rPr>
      </w:pPr>
    </w:p>
    <w:p w14:paraId="62BF4EB4" w14:textId="6906B462" w:rsidR="00E71AF6" w:rsidRPr="005C6387" w:rsidRDefault="00E71AF6" w:rsidP="00094396">
      <w:pPr>
        <w:spacing w:after="0" w:line="240" w:lineRule="auto"/>
        <w:jc w:val="both"/>
        <w:rPr>
          <w:rFonts w:ascii="Aptos Display" w:hAnsi="Aptos Display"/>
        </w:rPr>
      </w:pPr>
    </w:p>
    <w:p w14:paraId="35A487E6" w14:textId="56C39BC9" w:rsidR="001D7FE3" w:rsidRPr="005C6387" w:rsidRDefault="001D7FE3" w:rsidP="00094396">
      <w:pPr>
        <w:spacing w:after="0" w:line="240" w:lineRule="auto"/>
        <w:jc w:val="both"/>
        <w:rPr>
          <w:rFonts w:ascii="Aptos Display" w:hAnsi="Aptos Display" w:cstheme="minorHAnsi"/>
          <w:b/>
          <w:color w:val="000000"/>
        </w:rPr>
      </w:pPr>
    </w:p>
    <w:p w14:paraId="11FCEB38" w14:textId="2E0B2874" w:rsidR="00464D9C" w:rsidRPr="005C6387" w:rsidRDefault="00464D9C" w:rsidP="00094396">
      <w:pPr>
        <w:spacing w:after="0" w:line="240" w:lineRule="auto"/>
        <w:jc w:val="both"/>
        <w:rPr>
          <w:rFonts w:ascii="Aptos Display" w:hAnsi="Aptos Display"/>
        </w:rPr>
      </w:pPr>
    </w:p>
    <w:p w14:paraId="28E5118A" w14:textId="18F4FC46" w:rsidR="001F65E4" w:rsidRPr="005C6387" w:rsidRDefault="001F65E4" w:rsidP="00094396">
      <w:pPr>
        <w:pStyle w:val="Ttulo1"/>
        <w:spacing w:before="0" w:line="240" w:lineRule="auto"/>
        <w:jc w:val="both"/>
        <w:rPr>
          <w:rFonts w:ascii="Aptos Display" w:eastAsiaTheme="minorHAnsi" w:hAnsi="Aptos Display" w:cstheme="minorBidi"/>
          <w:sz w:val="22"/>
          <w:szCs w:val="22"/>
        </w:rPr>
      </w:pPr>
    </w:p>
    <w:p w14:paraId="508A31F1" w14:textId="00267E17" w:rsidR="007D6436" w:rsidRPr="005C6387" w:rsidRDefault="007D6436" w:rsidP="00094396">
      <w:pPr>
        <w:spacing w:after="0" w:line="240" w:lineRule="auto"/>
        <w:rPr>
          <w:rFonts w:ascii="Aptos Display" w:hAnsi="Aptos Display"/>
        </w:rPr>
      </w:pPr>
    </w:p>
    <w:p w14:paraId="3C93AC11" w14:textId="54CD6A78" w:rsidR="007D6436" w:rsidRPr="005C6387" w:rsidRDefault="007D6436" w:rsidP="00094396">
      <w:pPr>
        <w:spacing w:after="0" w:line="240" w:lineRule="auto"/>
        <w:rPr>
          <w:rFonts w:ascii="Aptos Display" w:hAnsi="Aptos Display"/>
        </w:rPr>
      </w:pPr>
    </w:p>
    <w:p w14:paraId="6325DE7E" w14:textId="1AEDC503" w:rsidR="007D6436" w:rsidRPr="005C6387" w:rsidRDefault="00430CE9" w:rsidP="00094396">
      <w:pPr>
        <w:tabs>
          <w:tab w:val="left" w:pos="7095"/>
        </w:tabs>
        <w:spacing w:after="0" w:line="240" w:lineRule="auto"/>
        <w:rPr>
          <w:rFonts w:ascii="Aptos Display" w:hAnsi="Aptos Display"/>
        </w:rPr>
      </w:pPr>
      <w:r>
        <w:rPr>
          <w:rFonts w:ascii="Aptos Display" w:hAnsi="Aptos Display"/>
        </w:rPr>
        <w:tab/>
      </w:r>
    </w:p>
    <w:p w14:paraId="7CB979EB" w14:textId="77777777" w:rsidR="00425824" w:rsidRDefault="00425824" w:rsidP="00094396">
      <w:pPr>
        <w:spacing w:after="0" w:line="240" w:lineRule="auto"/>
        <w:rPr>
          <w:rFonts w:ascii="Aptos Display" w:hAnsi="Aptos Display"/>
        </w:rPr>
      </w:pPr>
    </w:p>
    <w:p w14:paraId="4344FD80" w14:textId="77777777" w:rsidR="00425824" w:rsidRDefault="00425824" w:rsidP="00094396">
      <w:pPr>
        <w:spacing w:after="0" w:line="240" w:lineRule="auto"/>
        <w:rPr>
          <w:rFonts w:ascii="Aptos Display" w:hAnsi="Aptos Display"/>
        </w:rPr>
      </w:pPr>
    </w:p>
    <w:p w14:paraId="38147CF8" w14:textId="77777777" w:rsidR="00425824" w:rsidRDefault="00425824" w:rsidP="00094396">
      <w:pPr>
        <w:spacing w:after="0" w:line="240" w:lineRule="auto"/>
        <w:rPr>
          <w:rFonts w:ascii="Aptos Display" w:hAnsi="Aptos Display"/>
        </w:rPr>
      </w:pPr>
    </w:p>
    <w:p w14:paraId="1571C9DC" w14:textId="77777777" w:rsidR="00425824" w:rsidRDefault="00425824" w:rsidP="00094396">
      <w:pPr>
        <w:spacing w:after="0" w:line="240" w:lineRule="auto"/>
        <w:rPr>
          <w:rFonts w:ascii="Aptos Display" w:hAnsi="Aptos Display"/>
        </w:rPr>
      </w:pPr>
    </w:p>
    <w:p w14:paraId="12A87585" w14:textId="77777777" w:rsidR="00425824" w:rsidRDefault="00425824" w:rsidP="00094396">
      <w:pPr>
        <w:spacing w:after="0" w:line="240" w:lineRule="auto"/>
        <w:rPr>
          <w:rFonts w:ascii="Aptos Display" w:hAnsi="Aptos Display"/>
        </w:rPr>
      </w:pPr>
    </w:p>
    <w:p w14:paraId="1FB2BED9" w14:textId="77777777" w:rsidR="00425824" w:rsidRDefault="00425824" w:rsidP="00094396">
      <w:pPr>
        <w:spacing w:after="0" w:line="240" w:lineRule="auto"/>
        <w:rPr>
          <w:rFonts w:ascii="Aptos Display" w:hAnsi="Aptos Display"/>
        </w:rPr>
      </w:pPr>
    </w:p>
    <w:p w14:paraId="4FC60817" w14:textId="77777777" w:rsidR="00425824" w:rsidRDefault="00425824" w:rsidP="00094396">
      <w:pPr>
        <w:spacing w:after="0" w:line="240" w:lineRule="auto"/>
        <w:rPr>
          <w:rFonts w:ascii="Aptos Display" w:hAnsi="Aptos Display"/>
        </w:rPr>
      </w:pPr>
    </w:p>
    <w:p w14:paraId="2AC5E72A" w14:textId="77777777" w:rsidR="00425824" w:rsidRDefault="00425824" w:rsidP="00094396">
      <w:pPr>
        <w:spacing w:after="0" w:line="240" w:lineRule="auto"/>
        <w:rPr>
          <w:rFonts w:ascii="Aptos Display" w:hAnsi="Aptos Display"/>
        </w:rPr>
      </w:pPr>
    </w:p>
    <w:p w14:paraId="4F570472" w14:textId="77777777" w:rsidR="00425824" w:rsidRDefault="00425824" w:rsidP="00094396">
      <w:pPr>
        <w:spacing w:after="0" w:line="240" w:lineRule="auto"/>
        <w:rPr>
          <w:rFonts w:ascii="Aptos Display" w:hAnsi="Aptos Display"/>
        </w:rPr>
      </w:pPr>
    </w:p>
    <w:p w14:paraId="6F5F9C1F" w14:textId="77777777" w:rsidR="00425824" w:rsidRDefault="00425824" w:rsidP="00094396">
      <w:pPr>
        <w:spacing w:after="0" w:line="240" w:lineRule="auto"/>
        <w:rPr>
          <w:rFonts w:ascii="Aptos Display" w:hAnsi="Aptos Display"/>
        </w:rPr>
      </w:pPr>
    </w:p>
    <w:p w14:paraId="7B15160B" w14:textId="77777777" w:rsidR="00425824" w:rsidRDefault="00425824" w:rsidP="00094396">
      <w:pPr>
        <w:spacing w:after="0" w:line="240" w:lineRule="auto"/>
        <w:rPr>
          <w:rFonts w:ascii="Aptos Display" w:hAnsi="Aptos Display"/>
        </w:rPr>
      </w:pPr>
    </w:p>
    <w:p w14:paraId="3A3331B9" w14:textId="77777777" w:rsidR="00425824" w:rsidRDefault="00425824" w:rsidP="00094396">
      <w:pPr>
        <w:spacing w:after="0" w:line="240" w:lineRule="auto"/>
        <w:rPr>
          <w:rFonts w:ascii="Aptos Display" w:hAnsi="Aptos Display"/>
        </w:rPr>
      </w:pPr>
    </w:p>
    <w:p w14:paraId="07FA20B2" w14:textId="77777777" w:rsidR="00425824" w:rsidRDefault="00425824" w:rsidP="00094396">
      <w:pPr>
        <w:spacing w:after="0" w:line="240" w:lineRule="auto"/>
        <w:rPr>
          <w:rFonts w:ascii="Aptos Display" w:hAnsi="Aptos Display"/>
        </w:rPr>
      </w:pPr>
    </w:p>
    <w:p w14:paraId="1C5B857F" w14:textId="77777777" w:rsidR="00425824" w:rsidRDefault="00425824" w:rsidP="00094396">
      <w:pPr>
        <w:spacing w:after="0" w:line="240" w:lineRule="auto"/>
        <w:rPr>
          <w:rFonts w:ascii="Aptos Display" w:hAnsi="Aptos Display"/>
        </w:rPr>
      </w:pPr>
    </w:p>
    <w:p w14:paraId="3CD2A530" w14:textId="77777777" w:rsidR="00425824" w:rsidRDefault="00425824" w:rsidP="00094396">
      <w:pPr>
        <w:spacing w:after="0" w:line="240" w:lineRule="auto"/>
        <w:rPr>
          <w:rFonts w:ascii="Aptos Display" w:hAnsi="Aptos Display"/>
        </w:rPr>
      </w:pPr>
    </w:p>
    <w:p w14:paraId="4BCB7ABD" w14:textId="77777777" w:rsidR="00425824" w:rsidRDefault="00425824" w:rsidP="00094396">
      <w:pPr>
        <w:spacing w:after="0" w:line="240" w:lineRule="auto"/>
        <w:rPr>
          <w:rFonts w:ascii="Aptos Display" w:hAnsi="Aptos Display"/>
        </w:rPr>
      </w:pPr>
    </w:p>
    <w:p w14:paraId="59C7AB45" w14:textId="77777777" w:rsidR="00425824" w:rsidRDefault="00425824" w:rsidP="00094396">
      <w:pPr>
        <w:spacing w:after="0" w:line="240" w:lineRule="auto"/>
        <w:rPr>
          <w:rFonts w:ascii="Aptos Display" w:hAnsi="Aptos Display"/>
        </w:rPr>
      </w:pPr>
    </w:p>
    <w:p w14:paraId="6374DE46" w14:textId="77777777" w:rsidR="00425824" w:rsidRDefault="00425824" w:rsidP="00094396">
      <w:pPr>
        <w:spacing w:after="0" w:line="240" w:lineRule="auto"/>
        <w:rPr>
          <w:rFonts w:ascii="Aptos Display" w:hAnsi="Aptos Display"/>
        </w:rPr>
      </w:pPr>
    </w:p>
    <w:p w14:paraId="1D586945" w14:textId="2C4AAC6A" w:rsidR="006904FF" w:rsidRPr="004C5422" w:rsidRDefault="00430CE9" w:rsidP="00094396">
      <w:pPr>
        <w:spacing w:after="0" w:line="240" w:lineRule="auto"/>
        <w:rPr>
          <w:rStyle w:val="Ttulodellibro"/>
          <w:rFonts w:ascii="Aptos Display" w:hAnsi="Aptos Display"/>
          <w:b w:val="0"/>
          <w:bCs w:val="0"/>
          <w:i w:val="0"/>
          <w:iCs w:val="0"/>
          <w:spacing w:val="0"/>
        </w:rPr>
      </w:pPr>
      <w:r w:rsidRPr="005C6387">
        <w:rPr>
          <w:rFonts w:ascii="Aptos Display" w:hAnsi="Aptos Display"/>
          <w:noProof/>
          <w:lang w:eastAsia="es-CL"/>
        </w:rPr>
        <w:drawing>
          <wp:anchor distT="0" distB="0" distL="114300" distR="114300" simplePos="0" relativeHeight="251737088" behindDoc="1" locked="1" layoutInCell="1" allowOverlap="1" wp14:anchorId="2DB6F9DD" wp14:editId="618D6EE6">
            <wp:simplePos x="0" y="0"/>
            <wp:positionH relativeFrom="page">
              <wp:align>right</wp:align>
            </wp:positionH>
            <wp:positionV relativeFrom="page">
              <wp:align>bottom</wp:align>
            </wp:positionV>
            <wp:extent cx="7772400" cy="10036175"/>
            <wp:effectExtent l="0" t="0" r="0" b="3175"/>
            <wp:wrapNone/>
            <wp:docPr id="2112781506" name="Imagen 4" descr="P48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81506" name="Imagen 4" descr="P484#y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36175"/>
                    </a:xfrm>
                    <a:prstGeom prst="rect">
                      <a:avLst/>
                    </a:prstGeom>
                  </pic:spPr>
                </pic:pic>
              </a:graphicData>
            </a:graphic>
            <wp14:sizeRelH relativeFrom="margin">
              <wp14:pctWidth>0</wp14:pctWidth>
            </wp14:sizeRelH>
            <wp14:sizeRelV relativeFrom="margin">
              <wp14:pctHeight>0</wp14:pctHeight>
            </wp14:sizeRelV>
          </wp:anchor>
        </w:drawing>
      </w:r>
      <w:r w:rsidR="003E6967" w:rsidRPr="005C6387">
        <w:rPr>
          <w:rFonts w:ascii="Aptos Display" w:hAnsi="Aptos Display"/>
          <w:noProof/>
          <w:lang w:eastAsia="es-CL"/>
        </w:rPr>
        <w:drawing>
          <wp:anchor distT="0" distB="0" distL="114300" distR="114300" simplePos="0" relativeHeight="251716608" behindDoc="1" locked="1" layoutInCell="1" allowOverlap="1" wp14:anchorId="5287101E" wp14:editId="2B244288">
            <wp:simplePos x="0" y="0"/>
            <wp:positionH relativeFrom="page">
              <wp:posOffset>3810</wp:posOffset>
            </wp:positionH>
            <wp:positionV relativeFrom="page">
              <wp:posOffset>10187940</wp:posOffset>
            </wp:positionV>
            <wp:extent cx="7772400" cy="10036175"/>
            <wp:effectExtent l="0" t="0" r="0" b="3175"/>
            <wp:wrapNone/>
            <wp:docPr id="2028177578" name="Imagen 4" descr="P48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77578" name="Imagen 4" descr="P484#y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36175"/>
                    </a:xfrm>
                    <a:prstGeom prst="rect">
                      <a:avLst/>
                    </a:prstGeom>
                  </pic:spPr>
                </pic:pic>
              </a:graphicData>
            </a:graphic>
            <wp14:sizeRelH relativeFrom="margin">
              <wp14:pctWidth>0</wp14:pctWidth>
            </wp14:sizeRelH>
            <wp14:sizeRelV relativeFrom="margin">
              <wp14:pctHeight>0</wp14:pctHeight>
            </wp14:sizeRelV>
          </wp:anchor>
        </w:drawing>
      </w:r>
    </w:p>
    <w:p w14:paraId="7293C9F9" w14:textId="77777777" w:rsidR="00094396" w:rsidRDefault="00094396" w:rsidP="00094396">
      <w:pPr>
        <w:pStyle w:val="Ttulo1"/>
        <w:spacing w:before="0" w:line="240" w:lineRule="auto"/>
        <w:rPr>
          <w:rStyle w:val="Ttulodellibro"/>
          <w:rFonts w:ascii="Aptos Display" w:hAnsi="Aptos Display"/>
          <w:i w:val="0"/>
          <w:iCs w:val="0"/>
          <w:color w:val="002060"/>
          <w:spacing w:val="0"/>
          <w:sz w:val="28"/>
          <w:szCs w:val="28"/>
        </w:rPr>
      </w:pPr>
    </w:p>
    <w:p w14:paraId="017B57B7" w14:textId="77777777" w:rsidR="00094396" w:rsidRPr="00094396" w:rsidRDefault="00094396" w:rsidP="00094396"/>
    <w:p w14:paraId="4DC894AC" w14:textId="77777777" w:rsidR="00094396" w:rsidRPr="00094396" w:rsidRDefault="00094396" w:rsidP="00094396"/>
    <w:p w14:paraId="6DF9B314" w14:textId="77777777" w:rsidR="00094396" w:rsidRPr="00094396" w:rsidRDefault="00094396" w:rsidP="00094396"/>
    <w:p w14:paraId="35B3FDCB" w14:textId="77777777" w:rsidR="00094396" w:rsidRPr="00094396" w:rsidRDefault="00094396" w:rsidP="00094396"/>
    <w:p w14:paraId="4E3FB760" w14:textId="77777777" w:rsidR="00094396" w:rsidRPr="00094396" w:rsidRDefault="00094396" w:rsidP="00094396"/>
    <w:p w14:paraId="554A5B65" w14:textId="77777777" w:rsidR="00094396" w:rsidRPr="00094396" w:rsidRDefault="00094396" w:rsidP="00094396"/>
    <w:p w14:paraId="22AB284B" w14:textId="77777777" w:rsidR="00094396" w:rsidRPr="00094396" w:rsidRDefault="00094396" w:rsidP="00094396"/>
    <w:p w14:paraId="271FD6A8" w14:textId="77777777" w:rsidR="00094396" w:rsidRPr="00094396" w:rsidRDefault="00094396" w:rsidP="00094396"/>
    <w:p w14:paraId="066CC7A6" w14:textId="77777777" w:rsidR="00094396" w:rsidRPr="00094396" w:rsidRDefault="00094396" w:rsidP="00094396"/>
    <w:p w14:paraId="3779B05E" w14:textId="77777777" w:rsidR="00094396" w:rsidRPr="00094396" w:rsidRDefault="00094396" w:rsidP="00094396"/>
    <w:p w14:paraId="4CC1ED76" w14:textId="77777777" w:rsidR="00094396" w:rsidRPr="00094396" w:rsidRDefault="00094396" w:rsidP="00094396"/>
    <w:p w14:paraId="677CDAC6" w14:textId="7EDD1FDD" w:rsidR="00DB74C8" w:rsidRDefault="007D6436" w:rsidP="00094396">
      <w:pPr>
        <w:pStyle w:val="Ttulo1"/>
        <w:spacing w:before="0" w:line="240" w:lineRule="auto"/>
        <w:rPr>
          <w:rStyle w:val="Ttulodellibro"/>
          <w:rFonts w:ascii="Aptos Display" w:hAnsi="Aptos Display"/>
          <w:i w:val="0"/>
          <w:iCs w:val="0"/>
          <w:color w:val="002060"/>
          <w:spacing w:val="0"/>
          <w:sz w:val="28"/>
          <w:szCs w:val="28"/>
        </w:rPr>
      </w:pPr>
      <w:bookmarkStart w:id="47" w:name="_Toc217592686"/>
      <w:r w:rsidRPr="005976BD">
        <w:rPr>
          <w:rStyle w:val="Ttulodellibro"/>
          <w:rFonts w:ascii="Aptos Display" w:hAnsi="Aptos Display"/>
          <w:i w:val="0"/>
          <w:iCs w:val="0"/>
          <w:color w:val="002060"/>
          <w:spacing w:val="0"/>
          <w:sz w:val="28"/>
          <w:szCs w:val="28"/>
        </w:rPr>
        <w:t>1</w:t>
      </w:r>
      <w:r w:rsidR="00835511">
        <w:rPr>
          <w:rStyle w:val="Ttulodellibro"/>
          <w:rFonts w:ascii="Aptos Display" w:hAnsi="Aptos Display"/>
          <w:i w:val="0"/>
          <w:iCs w:val="0"/>
          <w:color w:val="002060"/>
          <w:spacing w:val="0"/>
          <w:sz w:val="28"/>
          <w:szCs w:val="28"/>
        </w:rPr>
        <w:t>1</w:t>
      </w:r>
      <w:r w:rsidR="00890083" w:rsidRPr="005976BD">
        <w:rPr>
          <w:rStyle w:val="Ttulodellibro"/>
          <w:rFonts w:ascii="Aptos Display" w:hAnsi="Aptos Display"/>
          <w:i w:val="0"/>
          <w:iCs w:val="0"/>
          <w:color w:val="002060"/>
          <w:spacing w:val="0"/>
          <w:sz w:val="28"/>
          <w:szCs w:val="28"/>
        </w:rPr>
        <w:t>. Bibliografía</w:t>
      </w:r>
      <w:bookmarkEnd w:id="47"/>
    </w:p>
    <w:p w14:paraId="2BFD3D2C" w14:textId="77777777" w:rsidR="00896ACD" w:rsidRPr="00896ACD" w:rsidRDefault="00896ACD" w:rsidP="00094396">
      <w:pPr>
        <w:spacing w:after="0" w:line="240" w:lineRule="auto"/>
      </w:pPr>
    </w:p>
    <w:p w14:paraId="4C80B2E7" w14:textId="5D88EA6A" w:rsidR="00AC21A4" w:rsidRPr="0002698C" w:rsidRDefault="00B331AC" w:rsidP="00094396">
      <w:pPr>
        <w:pStyle w:val="Prrafodelista"/>
        <w:numPr>
          <w:ilvl w:val="0"/>
          <w:numId w:val="31"/>
        </w:numPr>
        <w:spacing w:after="0" w:line="240" w:lineRule="auto"/>
        <w:ind w:left="426" w:hanging="284"/>
        <w:jc w:val="both"/>
        <w:rPr>
          <w:rFonts w:ascii="Aptos" w:hAnsi="Aptos"/>
        </w:rPr>
      </w:pPr>
      <w:r w:rsidRPr="0002698C">
        <w:rPr>
          <w:rFonts w:ascii="Aptos" w:hAnsi="Aptos"/>
          <w:color w:val="222222"/>
          <w:shd w:val="clear" w:color="auto" w:fill="FFFFFF"/>
        </w:rPr>
        <w:t>Khemakhem, R., Kammoun, N., Fehri, S. </w:t>
      </w:r>
      <w:r w:rsidRPr="0002698C">
        <w:rPr>
          <w:rFonts w:ascii="Aptos" w:hAnsi="Aptos"/>
          <w:i/>
          <w:iCs/>
          <w:color w:val="222222"/>
          <w:shd w:val="clear" w:color="auto" w:fill="FFFFFF"/>
        </w:rPr>
        <w:t>et al.</w:t>
      </w:r>
      <w:r w:rsidRPr="0002698C">
        <w:rPr>
          <w:rFonts w:ascii="Aptos" w:hAnsi="Aptos"/>
          <w:color w:val="222222"/>
          <w:shd w:val="clear" w:color="auto" w:fill="FFFFFF"/>
        </w:rPr>
        <w:t> Trast</w:t>
      </w:r>
      <w:r w:rsidR="00442CEF" w:rsidRPr="0002698C">
        <w:rPr>
          <w:rFonts w:ascii="Aptos" w:hAnsi="Aptos"/>
          <w:color w:val="222222"/>
          <w:shd w:val="clear" w:color="auto" w:fill="FFFFFF"/>
        </w:rPr>
        <w:t xml:space="preserve">ornos del sueño en trabajadores </w:t>
      </w:r>
      <w:r w:rsidRPr="0002698C">
        <w:rPr>
          <w:rFonts w:ascii="Aptos" w:hAnsi="Aptos"/>
          <w:color w:val="222222"/>
          <w:shd w:val="clear" w:color="auto" w:fill="FFFFFF"/>
        </w:rPr>
        <w:t>nocturnos tunecinos: un estudio transversal. </w:t>
      </w:r>
      <w:r w:rsidRPr="0002698C">
        <w:rPr>
          <w:rFonts w:ascii="Aptos" w:hAnsi="Aptos"/>
          <w:i/>
          <w:iCs/>
          <w:color w:val="222222"/>
          <w:shd w:val="clear" w:color="auto" w:fill="FFFFFF"/>
        </w:rPr>
        <w:t>Sleep Breath </w:t>
      </w:r>
      <w:r w:rsidRPr="0002698C">
        <w:rPr>
          <w:rFonts w:ascii="Aptos" w:hAnsi="Aptos"/>
          <w:b/>
          <w:bCs/>
          <w:color w:val="222222"/>
          <w:shd w:val="clear" w:color="auto" w:fill="FFFFFF"/>
        </w:rPr>
        <w:t>29</w:t>
      </w:r>
      <w:r w:rsidRPr="0002698C">
        <w:rPr>
          <w:rFonts w:ascii="Aptos" w:hAnsi="Aptos"/>
          <w:color w:val="222222"/>
          <w:shd w:val="clear" w:color="auto" w:fill="FFFFFF"/>
        </w:rPr>
        <w:t>, 172 (2025). https://doi.org/10.1007/s11325-025-03335-x</w:t>
      </w:r>
    </w:p>
    <w:p w14:paraId="25566C92" w14:textId="5F2CF90B" w:rsidR="00AC21A4" w:rsidRPr="0002698C" w:rsidRDefault="00AC21A4" w:rsidP="00094396">
      <w:pPr>
        <w:pStyle w:val="Prrafodelista"/>
        <w:numPr>
          <w:ilvl w:val="0"/>
          <w:numId w:val="31"/>
        </w:numPr>
        <w:spacing w:after="0" w:line="240" w:lineRule="auto"/>
        <w:ind w:left="426" w:hanging="284"/>
        <w:jc w:val="both"/>
        <w:rPr>
          <w:rFonts w:ascii="Aptos" w:hAnsi="Aptos"/>
          <w:color w:val="222222"/>
          <w:shd w:val="clear" w:color="auto" w:fill="FFFFFF"/>
        </w:rPr>
      </w:pPr>
      <w:r w:rsidRPr="0002698C">
        <w:rPr>
          <w:rFonts w:ascii="Aptos" w:hAnsi="Aptos"/>
          <w:color w:val="222222"/>
          <w:shd w:val="clear" w:color="auto" w:fill="FFFFFF"/>
        </w:rPr>
        <w:t>Torquati L, Mielke GI, Brown WJ, Kolbe-Alexander T. Shift work and the risk of cardiovascular disease. A systematic review and meta-analysis including dose-response relationship. Scand J Work Environ Health. 2018 May 1;44(3):229-238. doi: 10.5271/sjweh.3700. Epub 2017 Dec 16. PMID: 29247501.</w:t>
      </w:r>
    </w:p>
    <w:p w14:paraId="5BBB5730" w14:textId="33470CCD" w:rsidR="001F3C99" w:rsidRPr="0002698C" w:rsidRDefault="006B4958" w:rsidP="00094396">
      <w:pPr>
        <w:pStyle w:val="Prrafodelista"/>
        <w:numPr>
          <w:ilvl w:val="0"/>
          <w:numId w:val="31"/>
        </w:numPr>
        <w:spacing w:after="0" w:line="240" w:lineRule="auto"/>
        <w:ind w:left="426" w:hanging="284"/>
        <w:jc w:val="both"/>
        <w:rPr>
          <w:rFonts w:ascii="Aptos" w:hAnsi="Aptos"/>
          <w:color w:val="222222"/>
          <w:shd w:val="clear" w:color="auto" w:fill="FFFFFF"/>
        </w:rPr>
      </w:pPr>
      <w:r w:rsidRPr="0002698C">
        <w:rPr>
          <w:rFonts w:ascii="Aptos" w:hAnsi="Aptos"/>
          <w:color w:val="222222"/>
          <w:shd w:val="clear" w:color="auto" w:fill="FFFFFF"/>
        </w:rPr>
        <w:t>Centofanti S, Heilbronn LK, Wittert G, Dorrian J, Coates AM, Kennaway D, Gupta C, Stepien JM, Catcheside P, Yates C, Grosser L, Matthews RW, Banks S. Fasting as an intervention to alter the impact of simulated night-shift work on glucose metabolism in healthy adults: a cluster randomised controlled trial. Diabetologia. 2025 Jan;68(1):203-216. doi: 10.1007/s00125-024-06279-1. Epub 2024 Oct 18. PMID: 39422718; PMCID: PMC11663163.</w:t>
      </w:r>
    </w:p>
    <w:p w14:paraId="64B33E57" w14:textId="637F79CF" w:rsidR="00442CEF" w:rsidRPr="0002698C" w:rsidRDefault="00442CEF" w:rsidP="00094396">
      <w:pPr>
        <w:pStyle w:val="Prrafodelista"/>
        <w:numPr>
          <w:ilvl w:val="0"/>
          <w:numId w:val="31"/>
        </w:numPr>
        <w:spacing w:after="0" w:line="240" w:lineRule="auto"/>
        <w:ind w:left="426" w:hanging="284"/>
        <w:jc w:val="both"/>
        <w:rPr>
          <w:rFonts w:ascii="Aptos" w:hAnsi="Aptos"/>
          <w:color w:val="222222"/>
          <w:shd w:val="clear" w:color="auto" w:fill="FFFFFF"/>
        </w:rPr>
      </w:pPr>
      <w:r w:rsidRPr="0002698C">
        <w:rPr>
          <w:rFonts w:ascii="Aptos" w:hAnsi="Aptos"/>
          <w:color w:val="222222"/>
          <w:shd w:val="clear" w:color="auto" w:fill="FFFFFF"/>
        </w:rPr>
        <w:t>Kervezee L, Kosmadopoulos A, Boivin DB. Metabolic and cardiovascular consequences of shift work: The role of circadian disruption and sleep disturbances. Eur J Neurosci. 2020 Jan;51(1):396-412. doi: 10.1111/ejn.14216. Epub 2018 Dec 3. PMID: 30357975.</w:t>
      </w:r>
    </w:p>
    <w:p w14:paraId="4FFF914F" w14:textId="1D9C515C" w:rsidR="00AC012A" w:rsidRPr="0002698C" w:rsidRDefault="00AC012A" w:rsidP="00094396">
      <w:pPr>
        <w:pStyle w:val="Prrafodelista"/>
        <w:numPr>
          <w:ilvl w:val="0"/>
          <w:numId w:val="31"/>
        </w:numPr>
        <w:spacing w:after="0" w:line="240" w:lineRule="auto"/>
        <w:ind w:left="426" w:hanging="284"/>
        <w:jc w:val="both"/>
        <w:rPr>
          <w:rFonts w:ascii="Aptos" w:hAnsi="Aptos"/>
          <w:color w:val="222222"/>
          <w:shd w:val="clear" w:color="auto" w:fill="FFFFFF"/>
        </w:rPr>
      </w:pPr>
      <w:r w:rsidRPr="0002698C">
        <w:rPr>
          <w:rFonts w:ascii="Aptos" w:hAnsi="Aptos"/>
          <w:color w:val="222222"/>
          <w:shd w:val="clear" w:color="auto" w:fill="FFFFFF"/>
        </w:rPr>
        <w:t>Lopez-Minguez J, Saxena R, Bandín C, Scheer FA, Garaulet M. Late dinner impairs glucose tolerance in MTNR1B risk allele carriers: A randomized, cross-over study. Clin Nutr. 2018 Aug;37(4):1133-1140. doi: 10.1016/j.clnu.2017.04.003. Epub 2017 Apr 10. PMID: 28455106; PMCID: PMC5634913.</w:t>
      </w:r>
    </w:p>
    <w:p w14:paraId="0EB44DAF" w14:textId="1C56CE84" w:rsidR="002F6267" w:rsidRPr="0002698C" w:rsidRDefault="00AC012A" w:rsidP="00094396">
      <w:pPr>
        <w:pStyle w:val="Prrafodelista"/>
        <w:numPr>
          <w:ilvl w:val="0"/>
          <w:numId w:val="31"/>
        </w:numPr>
        <w:spacing w:after="0" w:line="240" w:lineRule="auto"/>
        <w:ind w:left="426" w:hanging="284"/>
        <w:jc w:val="both"/>
        <w:rPr>
          <w:rFonts w:ascii="Aptos" w:hAnsi="Aptos"/>
          <w:color w:val="222222"/>
          <w:shd w:val="clear" w:color="auto" w:fill="FFFFFF"/>
        </w:rPr>
      </w:pPr>
      <w:r w:rsidRPr="0002698C">
        <w:rPr>
          <w:rFonts w:ascii="Aptos" w:hAnsi="Aptos"/>
          <w:color w:val="222222"/>
          <w:shd w:val="clear" w:color="auto" w:fill="FFFFFF"/>
        </w:rPr>
        <w:t>Garaulet M, Gómez-Abellán P, Alburquerque-Béjar JJ, Lee YC, Ordovás JM, Scheer FA. Timing of food intake predicts weight loss effectiveness. Int J Obes (Lond). 2013 Apr;37(4):604-11. doi: 10.1038/ijo.2012.229. Epub 2013 Jan 29. Erratum in: Int J Obes (Lond). 2013 Apr;37(4):624. PMID: 23357955; PMCID: PMC3756673.</w:t>
      </w:r>
    </w:p>
    <w:p w14:paraId="2BD37EBE" w14:textId="5905E601" w:rsidR="00D830DF" w:rsidRPr="0002698C" w:rsidRDefault="00BB36C6" w:rsidP="00094396">
      <w:pPr>
        <w:pStyle w:val="Prrafodelista"/>
        <w:numPr>
          <w:ilvl w:val="0"/>
          <w:numId w:val="31"/>
        </w:numPr>
        <w:spacing w:after="0" w:line="240" w:lineRule="auto"/>
        <w:ind w:left="426" w:hanging="284"/>
        <w:jc w:val="both"/>
        <w:rPr>
          <w:rFonts w:ascii="Aptos Display" w:eastAsia="Times New Roman" w:hAnsi="Aptos Display" w:cstheme="minorHAnsi"/>
          <w:color w:val="000000" w:themeColor="text1"/>
          <w:lang w:eastAsia="es-CL"/>
        </w:rPr>
      </w:pPr>
      <w:r w:rsidRPr="0002698C">
        <w:rPr>
          <w:rFonts w:ascii="Aptos Display" w:eastAsia="Times New Roman" w:hAnsi="Aptos Display" w:cstheme="minorHAnsi"/>
          <w:color w:val="000000" w:themeColor="text1"/>
          <w:lang w:eastAsia="es-CL"/>
        </w:rPr>
        <w:t>Nogareda Cuixart et al</w:t>
      </w:r>
      <w:r w:rsidR="001F3C99" w:rsidRPr="0002698C">
        <w:rPr>
          <w:rFonts w:ascii="Aptos Display" w:eastAsia="Times New Roman" w:hAnsi="Aptos Display" w:cstheme="minorHAnsi"/>
          <w:color w:val="000000" w:themeColor="text1"/>
          <w:lang w:eastAsia="es-CL"/>
        </w:rPr>
        <w:t xml:space="preserve">. (1998). </w:t>
      </w:r>
      <w:r w:rsidR="001F3C99" w:rsidRPr="0002698C">
        <w:rPr>
          <w:rFonts w:ascii="Aptos Display" w:eastAsia="Times New Roman" w:hAnsi="Aptos Display" w:cstheme="minorHAnsi"/>
          <w:iCs/>
          <w:color w:val="000000" w:themeColor="text1"/>
          <w:lang w:eastAsia="es-CL"/>
        </w:rPr>
        <w:t>Trabajo a turnos y nocturno: aspectos organizativos</w:t>
      </w:r>
      <w:r w:rsidR="001F3C99" w:rsidRPr="0002698C">
        <w:rPr>
          <w:rFonts w:ascii="Aptos Display" w:eastAsia="Times New Roman" w:hAnsi="Aptos Display" w:cstheme="minorHAnsi"/>
          <w:color w:val="000000" w:themeColor="text1"/>
          <w:lang w:eastAsia="es-CL"/>
        </w:rPr>
        <w:t xml:space="preserve"> (NTP </w:t>
      </w:r>
      <w:r w:rsidR="001F3C99" w:rsidRPr="0002698C">
        <w:rPr>
          <w:rFonts w:ascii="Aptos" w:hAnsi="Aptos"/>
          <w:color w:val="222222"/>
          <w:shd w:val="clear" w:color="auto" w:fill="FFFFFF"/>
        </w:rPr>
        <w:t>455</w:t>
      </w:r>
      <w:r w:rsidR="001F3C99" w:rsidRPr="0002698C">
        <w:rPr>
          <w:rFonts w:ascii="Aptos Display" w:eastAsia="Times New Roman" w:hAnsi="Aptos Display" w:cstheme="minorHAnsi"/>
          <w:color w:val="000000" w:themeColor="text1"/>
          <w:lang w:eastAsia="es-CL"/>
        </w:rPr>
        <w:t>). Instituto Nacional de Seguridad e Higiene en el Trabajo (INSHT).</w:t>
      </w:r>
      <w:r w:rsidR="001F3C99" w:rsidRPr="0002698C">
        <w:rPr>
          <w:rFonts w:ascii="Aptos Display" w:eastAsia="Times New Roman" w:hAnsi="Aptos Display" w:cstheme="minorHAnsi"/>
          <w:color w:val="000000" w:themeColor="text1"/>
          <w:lang w:eastAsia="es-CL"/>
        </w:rPr>
        <w:br/>
      </w:r>
      <w:hyperlink r:id="rId18" w:tgtFrame="_blank" w:history="1">
        <w:r w:rsidR="001F3C99" w:rsidRPr="0002698C">
          <w:rPr>
            <w:rFonts w:ascii="Aptos Display" w:eastAsia="Times New Roman" w:hAnsi="Aptos Display" w:cstheme="minorHAnsi"/>
            <w:color w:val="000000" w:themeColor="text1"/>
            <w:lang w:eastAsia="es-CL"/>
          </w:rPr>
          <w:t>https://www.insst.es/documentacion/colecciones-tecnicas/ntp-notas-tecnicas-de-prevencion/13-serie-ntp-numeros-436-a-470-ano-1998/ntp-455-trabajo-a-turnos-y-nocturno-aspectos-organizativos</w:t>
        </w:r>
      </w:hyperlink>
      <w:r w:rsidR="00AD0C8E" w:rsidRPr="0002698C">
        <w:rPr>
          <w:rFonts w:ascii="Aptos Display" w:eastAsia="Times New Roman" w:hAnsi="Aptos Display" w:cstheme="minorHAnsi"/>
          <w:color w:val="000000" w:themeColor="text1"/>
          <w:lang w:eastAsia="es-CL"/>
        </w:rPr>
        <w:t>.</w:t>
      </w:r>
    </w:p>
    <w:p w14:paraId="52558D3A" w14:textId="33786197" w:rsidR="00AD0C8E" w:rsidRPr="0002698C" w:rsidRDefault="00AD0C8E" w:rsidP="00094396">
      <w:pPr>
        <w:pStyle w:val="Prrafodelista"/>
        <w:numPr>
          <w:ilvl w:val="0"/>
          <w:numId w:val="31"/>
        </w:numPr>
        <w:spacing w:after="0" w:line="240" w:lineRule="auto"/>
        <w:ind w:left="426" w:hanging="284"/>
        <w:jc w:val="both"/>
        <w:rPr>
          <w:rFonts w:ascii="Aptos" w:hAnsi="Aptos"/>
          <w:color w:val="222222"/>
          <w:shd w:val="clear" w:color="auto" w:fill="FFFFFF"/>
        </w:rPr>
      </w:pPr>
      <w:r w:rsidRPr="0002698C">
        <w:rPr>
          <w:rFonts w:ascii="Aptos" w:hAnsi="Aptos"/>
          <w:color w:val="222222"/>
          <w:shd w:val="clear" w:color="auto" w:fill="FFFFFF"/>
        </w:rPr>
        <w:t>Gómez G., M., Deck G., B., Santelices B., P., Cavada Ch., G., Volpi A., C., &amp; Serra M., L. (2020). Adaptación transcultural y validación de la escala de somnolencia de Epworth en la población chilena. R</w:t>
      </w:r>
      <w:r w:rsidR="00DB74C8">
        <w:rPr>
          <w:rFonts w:ascii="Aptos" w:hAnsi="Aptos"/>
          <w:color w:val="222222"/>
          <w:shd w:val="clear" w:color="auto" w:fill="FFFFFF"/>
        </w:rPr>
        <w:t>evista de otorrinolaringología y cirugía de cabeza y c</w:t>
      </w:r>
      <w:r w:rsidRPr="0002698C">
        <w:rPr>
          <w:rFonts w:ascii="Aptos" w:hAnsi="Aptos"/>
          <w:color w:val="222222"/>
          <w:shd w:val="clear" w:color="auto" w:fill="FFFFFF"/>
        </w:rPr>
        <w:t xml:space="preserve">uello, 80(4), 434–441. </w:t>
      </w:r>
      <w:hyperlink r:id="rId19" w:history="1">
        <w:r w:rsidR="004C5422" w:rsidRPr="0002698C">
          <w:rPr>
            <w:rStyle w:val="Hipervnculo"/>
            <w:rFonts w:ascii="Aptos" w:hAnsi="Aptos"/>
            <w:shd w:val="clear" w:color="auto" w:fill="FFFFFF"/>
          </w:rPr>
          <w:t>https://revistaotorrino-sochiorl.cl/index.php/orl/article/view/151</w:t>
        </w:r>
      </w:hyperlink>
      <w:r w:rsidR="004C5422" w:rsidRPr="0002698C">
        <w:rPr>
          <w:rFonts w:ascii="Aptos" w:hAnsi="Aptos"/>
          <w:color w:val="222222"/>
          <w:shd w:val="clear" w:color="auto" w:fill="FFFFFF"/>
        </w:rPr>
        <w:t>.</w:t>
      </w:r>
    </w:p>
    <w:p w14:paraId="2CA19EDE" w14:textId="77777777" w:rsidR="004C5422" w:rsidRPr="0002698C" w:rsidRDefault="004C5422" w:rsidP="00094396">
      <w:pPr>
        <w:pStyle w:val="Prrafodelista"/>
        <w:numPr>
          <w:ilvl w:val="0"/>
          <w:numId w:val="31"/>
        </w:numPr>
        <w:autoSpaceDE w:val="0"/>
        <w:autoSpaceDN w:val="0"/>
        <w:adjustRightInd w:val="0"/>
        <w:spacing w:after="0" w:line="240" w:lineRule="auto"/>
        <w:ind w:left="426" w:hanging="284"/>
        <w:rPr>
          <w:rFonts w:ascii="Aptos" w:hAnsi="Aptos"/>
          <w:color w:val="222222"/>
          <w:shd w:val="clear" w:color="auto" w:fill="FFFFFF"/>
        </w:rPr>
      </w:pPr>
      <w:r w:rsidRPr="0002698C">
        <w:rPr>
          <w:rFonts w:ascii="Aptos" w:hAnsi="Aptos"/>
          <w:color w:val="222222"/>
          <w:shd w:val="clear" w:color="auto" w:fill="FFFFFF"/>
        </w:rPr>
        <w:t>Wheatcroft &amp; Malley. Manejando la fatiga. Headway the brain injury association, 2008.</w:t>
      </w:r>
    </w:p>
    <w:p w14:paraId="010289DE" w14:textId="78929EC7" w:rsidR="004C5422" w:rsidRPr="00DB74C8" w:rsidRDefault="004C5422" w:rsidP="00094396">
      <w:pPr>
        <w:pStyle w:val="Prrafodelista"/>
        <w:autoSpaceDE w:val="0"/>
        <w:autoSpaceDN w:val="0"/>
        <w:adjustRightInd w:val="0"/>
        <w:spacing w:after="0" w:line="240" w:lineRule="auto"/>
        <w:ind w:left="426"/>
        <w:rPr>
          <w:rFonts w:ascii="ArialMT" w:hAnsi="ArialMT" w:cs="ArialMT"/>
          <w:sz w:val="20"/>
          <w:szCs w:val="20"/>
        </w:rPr>
      </w:pPr>
      <w:r w:rsidRPr="0002698C">
        <w:rPr>
          <w:rFonts w:ascii="Aptos" w:hAnsi="Aptos"/>
          <w:color w:val="222222"/>
          <w:shd w:val="clear" w:color="auto" w:fill="FFFFFF"/>
        </w:rPr>
        <w:t xml:space="preserve">2da edición 2013. </w:t>
      </w:r>
      <w:r w:rsidRPr="0002698C">
        <w:rPr>
          <w:rFonts w:ascii="Arial-BoldMT" w:hAnsi="Arial-BoldMT" w:cs="Arial-BoldMT"/>
          <w:b/>
          <w:bCs/>
          <w:sz w:val="20"/>
          <w:szCs w:val="20"/>
        </w:rPr>
        <w:t>ISBN</w:t>
      </w:r>
      <w:r w:rsidRPr="0002698C">
        <w:rPr>
          <w:rFonts w:ascii="ArialMT" w:hAnsi="ArialMT" w:cs="ArialMT"/>
          <w:sz w:val="20"/>
          <w:szCs w:val="20"/>
        </w:rPr>
        <w:t>: 978-1-873889-56-5.</w:t>
      </w:r>
    </w:p>
    <w:p w14:paraId="3FAADB74" w14:textId="4E4CEE37" w:rsidR="00DB74C8" w:rsidRPr="00DB74C8" w:rsidRDefault="00DB74C8" w:rsidP="00094396">
      <w:pPr>
        <w:pStyle w:val="Prrafodelista"/>
        <w:numPr>
          <w:ilvl w:val="0"/>
          <w:numId w:val="31"/>
        </w:numPr>
        <w:spacing w:after="0" w:line="240" w:lineRule="auto"/>
        <w:ind w:left="426" w:hanging="284"/>
        <w:jc w:val="both"/>
        <w:rPr>
          <w:rFonts w:ascii="Aptos" w:hAnsi="Aptos"/>
          <w:color w:val="222222"/>
          <w:shd w:val="clear" w:color="auto" w:fill="FFFFFF"/>
        </w:rPr>
      </w:pPr>
      <w:r w:rsidRPr="00DB74C8">
        <w:rPr>
          <w:rFonts w:ascii="Aptos" w:hAnsi="Aptos"/>
          <w:color w:val="222222"/>
          <w:shd w:val="clear" w:color="auto" w:fill="FFFFFF"/>
        </w:rPr>
        <w:t>Organismo Administradores de la Ley 16744. (2018). Herramienta para la Vigilancia Epidemiológica de los puestos de trabajo calificados como pesados por la CEN relacionados con los sistemas de turnos.</w:t>
      </w:r>
    </w:p>
    <w:p w14:paraId="1FCBB52D" w14:textId="0EF26F69" w:rsidR="00C4616C" w:rsidRDefault="00DB74C8" w:rsidP="00094396">
      <w:pPr>
        <w:pStyle w:val="Prrafodelista"/>
        <w:numPr>
          <w:ilvl w:val="0"/>
          <w:numId w:val="31"/>
        </w:numPr>
        <w:spacing w:after="0" w:line="240" w:lineRule="auto"/>
        <w:ind w:left="426" w:hanging="284"/>
        <w:jc w:val="both"/>
        <w:rPr>
          <w:rFonts w:ascii="Aptos" w:hAnsi="Aptos"/>
          <w:color w:val="222222"/>
          <w:shd w:val="clear" w:color="auto" w:fill="FFFFFF"/>
        </w:rPr>
      </w:pPr>
      <w:r w:rsidRPr="00DB74C8">
        <w:rPr>
          <w:rFonts w:ascii="Aptos" w:hAnsi="Aptos"/>
          <w:color w:val="222222"/>
          <w:shd w:val="clear" w:color="auto" w:fill="FFFFFF"/>
        </w:rPr>
        <w:t>Ficha de Apoyo Preventivo para Medidas de Mitigación para el trabajo en Sistemas de Turno. Mutual de Seguridad</w:t>
      </w:r>
      <w:bookmarkEnd w:id="11"/>
      <w:r>
        <w:rPr>
          <w:rFonts w:ascii="Aptos" w:hAnsi="Aptos"/>
          <w:color w:val="222222"/>
          <w:shd w:val="clear" w:color="auto" w:fill="FFFFFF"/>
        </w:rPr>
        <w:t>.</w:t>
      </w:r>
    </w:p>
    <w:p w14:paraId="788FAC05" w14:textId="77777777" w:rsidR="00DB74C8" w:rsidRPr="00DB74C8" w:rsidRDefault="00DB74C8" w:rsidP="00094396">
      <w:pPr>
        <w:pStyle w:val="Prrafodelista"/>
        <w:numPr>
          <w:ilvl w:val="0"/>
          <w:numId w:val="31"/>
        </w:numPr>
        <w:spacing w:after="0" w:line="240" w:lineRule="auto"/>
        <w:ind w:left="426" w:hanging="284"/>
        <w:jc w:val="both"/>
        <w:rPr>
          <w:rStyle w:val="Hipervnculo"/>
          <w:rFonts w:ascii="Aptos Display" w:eastAsia="Times New Roman" w:hAnsi="Aptos Display" w:cstheme="minorHAnsi"/>
          <w:color w:val="000000" w:themeColor="text1"/>
          <w:u w:val="none"/>
          <w:lang w:eastAsia="es-CL"/>
        </w:rPr>
      </w:pPr>
      <w:r w:rsidRPr="00D8027D">
        <w:rPr>
          <w:rFonts w:ascii="Aptos Display" w:eastAsia="Times New Roman" w:hAnsi="Aptos Display" w:cstheme="minorHAnsi"/>
          <w:color w:val="000000" w:themeColor="text1"/>
          <w:lang w:eastAsia="es-CL"/>
        </w:rPr>
        <w:t xml:space="preserve">Dirección del Trabajo. (2025). </w:t>
      </w:r>
      <w:r w:rsidRPr="00D8027D">
        <w:rPr>
          <w:rFonts w:ascii="Aptos Display" w:eastAsia="Times New Roman" w:hAnsi="Aptos Display" w:cstheme="minorHAnsi"/>
          <w:iCs/>
          <w:color w:val="000000" w:themeColor="text1"/>
          <w:lang w:eastAsia="es-CL"/>
        </w:rPr>
        <w:t>Código del Trabajo</w:t>
      </w:r>
      <w:r w:rsidRPr="00D8027D">
        <w:rPr>
          <w:rFonts w:ascii="Aptos Display" w:eastAsia="Times New Roman" w:hAnsi="Aptos Display" w:cstheme="minorHAnsi"/>
          <w:color w:val="000000" w:themeColor="text1"/>
          <w:lang w:eastAsia="es-CL"/>
        </w:rPr>
        <w:t xml:space="preserve"> [Texto legal actualizado].</w:t>
      </w:r>
      <w:r w:rsidRPr="00D8027D">
        <w:rPr>
          <w:rFonts w:ascii="Aptos Display" w:eastAsia="Times New Roman" w:hAnsi="Aptos Display" w:cstheme="minorHAnsi"/>
          <w:color w:val="000000" w:themeColor="text1"/>
          <w:lang w:eastAsia="es-CL"/>
        </w:rPr>
        <w:br/>
      </w:r>
      <w:hyperlink r:id="rId20" w:history="1">
        <w:r w:rsidRPr="00D8027D">
          <w:rPr>
            <w:rStyle w:val="Hipervnculo"/>
            <w:rFonts w:ascii="Aptos Display" w:eastAsia="Times New Roman" w:hAnsi="Aptos Display" w:cstheme="minorHAnsi"/>
            <w:color w:val="000000" w:themeColor="text1"/>
            <w:u w:val="none"/>
          </w:rPr>
          <w:t>https://www.dt.gob.cl/legislacion/1624/w3-propertyvalue-137374.html</w:t>
        </w:r>
      </w:hyperlink>
      <w:r>
        <w:rPr>
          <w:rStyle w:val="Hipervnculo"/>
          <w:rFonts w:ascii="Aptos Display" w:eastAsia="Times New Roman" w:hAnsi="Aptos Display" w:cstheme="minorHAnsi"/>
          <w:color w:val="000000" w:themeColor="text1"/>
          <w:u w:val="none"/>
        </w:rPr>
        <w:t>.</w:t>
      </w:r>
    </w:p>
    <w:p w14:paraId="05A8C698" w14:textId="77777777" w:rsidR="00DB74C8" w:rsidRPr="00DB74C8" w:rsidRDefault="00DB74C8" w:rsidP="00094396">
      <w:pPr>
        <w:pStyle w:val="Prrafodelista"/>
        <w:spacing w:after="0" w:line="240" w:lineRule="auto"/>
        <w:ind w:left="426"/>
        <w:jc w:val="both"/>
        <w:rPr>
          <w:rFonts w:ascii="Aptos" w:hAnsi="Aptos"/>
          <w:color w:val="222222"/>
          <w:shd w:val="clear" w:color="auto" w:fill="FFFFFF"/>
        </w:rPr>
      </w:pPr>
    </w:p>
    <w:sectPr w:rsidR="00DB74C8" w:rsidRPr="00DB74C8" w:rsidSect="00DB74C8">
      <w:headerReference w:type="default" r:id="rId21"/>
      <w:footerReference w:type="default" r:id="rId22"/>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AC39F" w14:textId="77777777" w:rsidR="00681FEB" w:rsidRDefault="00681FEB" w:rsidP="00B55345">
      <w:pPr>
        <w:spacing w:after="0" w:line="240" w:lineRule="auto"/>
      </w:pPr>
      <w:r>
        <w:separator/>
      </w:r>
    </w:p>
  </w:endnote>
  <w:endnote w:type="continuationSeparator" w:id="0">
    <w:p w14:paraId="7CC33AED" w14:textId="77777777" w:rsidR="00681FEB" w:rsidRDefault="00681FEB" w:rsidP="00B55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183646"/>
      <w:docPartObj>
        <w:docPartGallery w:val="Page Numbers (Bottom of Page)"/>
        <w:docPartUnique/>
      </w:docPartObj>
    </w:sdtPr>
    <w:sdtEndPr/>
    <w:sdtContent>
      <w:p w14:paraId="31FF0479" w14:textId="4E5E2BDD" w:rsidR="00AC3BA0" w:rsidRDefault="00AC3BA0">
        <w:pPr>
          <w:pStyle w:val="Piedepgina"/>
          <w:jc w:val="center"/>
        </w:pPr>
        <w:r>
          <w:fldChar w:fldCharType="begin"/>
        </w:r>
        <w:r>
          <w:instrText>PAGE   \* MERGEFORMAT</w:instrText>
        </w:r>
        <w:r>
          <w:fldChar w:fldCharType="separate"/>
        </w:r>
        <w:r w:rsidR="002F2A4F" w:rsidRPr="002F2A4F">
          <w:rPr>
            <w:noProof/>
            <w:lang w:val="es-ES"/>
          </w:rPr>
          <w:t>3</w:t>
        </w:r>
        <w:r>
          <w:fldChar w:fldCharType="end"/>
        </w:r>
      </w:p>
    </w:sdtContent>
  </w:sdt>
  <w:p w14:paraId="1F5B574C" w14:textId="77777777" w:rsidR="00AC3BA0" w:rsidRDefault="00AC3B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CFA6E" w14:textId="77777777" w:rsidR="00681FEB" w:rsidRDefault="00681FEB" w:rsidP="00B55345">
      <w:pPr>
        <w:spacing w:after="0" w:line="240" w:lineRule="auto"/>
      </w:pPr>
      <w:r>
        <w:separator/>
      </w:r>
    </w:p>
  </w:footnote>
  <w:footnote w:type="continuationSeparator" w:id="0">
    <w:p w14:paraId="7A428C9F" w14:textId="77777777" w:rsidR="00681FEB" w:rsidRDefault="00681FEB" w:rsidP="00B55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A87E0" w14:textId="77777777" w:rsidR="00AC3BA0" w:rsidRDefault="00AC3BA0">
    <w:pPr>
      <w:pStyle w:val="Encabezado"/>
    </w:pPr>
    <w:r>
      <w:rPr>
        <w:noProof/>
        <w:lang w:eastAsia="es-CL"/>
      </w:rPr>
      <w:drawing>
        <wp:inline distT="0" distB="0" distL="0" distR="0" wp14:anchorId="60F75847" wp14:editId="0C028EA9">
          <wp:extent cx="652145" cy="4813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145" cy="4813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BD65794"/>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70305DC4"/>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808ABDBC"/>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7E88BDDE"/>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48B4B0D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6CC004"/>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00608C"/>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185FD2"/>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D8DA30"/>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38BCF396"/>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9374301"/>
    <w:multiLevelType w:val="hybridMultilevel"/>
    <w:tmpl w:val="7672765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0A435660"/>
    <w:multiLevelType w:val="hybridMultilevel"/>
    <w:tmpl w:val="AE6282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B7B7FAF"/>
    <w:multiLevelType w:val="hybridMultilevel"/>
    <w:tmpl w:val="E6E455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3F64E29"/>
    <w:multiLevelType w:val="hybridMultilevel"/>
    <w:tmpl w:val="9C8C32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9362FBE"/>
    <w:multiLevelType w:val="hybridMultilevel"/>
    <w:tmpl w:val="790681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9EE588F"/>
    <w:multiLevelType w:val="hybridMultilevel"/>
    <w:tmpl w:val="3FD0832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DA67E56"/>
    <w:multiLevelType w:val="hybridMultilevel"/>
    <w:tmpl w:val="40EC00CE"/>
    <w:lvl w:ilvl="0" w:tplc="C2AA8274">
      <w:start w:val="1"/>
      <w:numFmt w:val="decimal"/>
      <w:lvlText w:val="%1."/>
      <w:lvlJc w:val="left"/>
      <w:pPr>
        <w:ind w:left="720" w:hanging="360"/>
      </w:pPr>
      <w:rPr>
        <w:rFonts w:hint="default"/>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FB5799E"/>
    <w:multiLevelType w:val="hybridMultilevel"/>
    <w:tmpl w:val="0ED8DC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20A6961"/>
    <w:multiLevelType w:val="hybridMultilevel"/>
    <w:tmpl w:val="13FE63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3CE2717"/>
    <w:multiLevelType w:val="hybridMultilevel"/>
    <w:tmpl w:val="CCAEC9F6"/>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15:restartNumberingAfterBreak="0">
    <w:nsid w:val="3A9401A8"/>
    <w:multiLevelType w:val="hybridMultilevel"/>
    <w:tmpl w:val="4CA85DE6"/>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21862CD"/>
    <w:multiLevelType w:val="hybridMultilevel"/>
    <w:tmpl w:val="9FD099CE"/>
    <w:lvl w:ilvl="0" w:tplc="1E2601AE">
      <w:start w:val="1"/>
      <w:numFmt w:val="decimal"/>
      <w:lvlText w:val="%1."/>
      <w:lvlJc w:val="left"/>
      <w:pPr>
        <w:ind w:left="360" w:hanging="360"/>
      </w:pPr>
      <w:rPr>
        <w:i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467545EE"/>
    <w:multiLevelType w:val="hybridMultilevel"/>
    <w:tmpl w:val="ED1879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B8D6C29"/>
    <w:multiLevelType w:val="hybridMultilevel"/>
    <w:tmpl w:val="6A163EB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15:restartNumberingAfterBreak="0">
    <w:nsid w:val="5E117196"/>
    <w:multiLevelType w:val="hybridMultilevel"/>
    <w:tmpl w:val="8E76B640"/>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15:restartNumberingAfterBreak="0">
    <w:nsid w:val="6D716153"/>
    <w:multiLevelType w:val="hybridMultilevel"/>
    <w:tmpl w:val="E820DA6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E2127EE"/>
    <w:multiLevelType w:val="hybridMultilevel"/>
    <w:tmpl w:val="3E76A18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72BC6397"/>
    <w:multiLevelType w:val="hybridMultilevel"/>
    <w:tmpl w:val="03FC16A6"/>
    <w:lvl w:ilvl="0" w:tplc="8FE48C04">
      <w:start w:val="1"/>
      <w:numFmt w:val="decimal"/>
      <w:lvlText w:val="%1-"/>
      <w:lvlJc w:val="left"/>
      <w:pPr>
        <w:ind w:left="410" w:hanging="360"/>
      </w:pPr>
      <w:rPr>
        <w:rFonts w:hint="default"/>
      </w:rPr>
    </w:lvl>
    <w:lvl w:ilvl="1" w:tplc="340A0019" w:tentative="1">
      <w:start w:val="1"/>
      <w:numFmt w:val="lowerLetter"/>
      <w:lvlText w:val="%2."/>
      <w:lvlJc w:val="left"/>
      <w:pPr>
        <w:ind w:left="1130" w:hanging="360"/>
      </w:pPr>
    </w:lvl>
    <w:lvl w:ilvl="2" w:tplc="340A001B" w:tentative="1">
      <w:start w:val="1"/>
      <w:numFmt w:val="lowerRoman"/>
      <w:lvlText w:val="%3."/>
      <w:lvlJc w:val="right"/>
      <w:pPr>
        <w:ind w:left="1850" w:hanging="180"/>
      </w:pPr>
    </w:lvl>
    <w:lvl w:ilvl="3" w:tplc="340A000F" w:tentative="1">
      <w:start w:val="1"/>
      <w:numFmt w:val="decimal"/>
      <w:lvlText w:val="%4."/>
      <w:lvlJc w:val="left"/>
      <w:pPr>
        <w:ind w:left="2570" w:hanging="360"/>
      </w:pPr>
    </w:lvl>
    <w:lvl w:ilvl="4" w:tplc="340A0019" w:tentative="1">
      <w:start w:val="1"/>
      <w:numFmt w:val="lowerLetter"/>
      <w:lvlText w:val="%5."/>
      <w:lvlJc w:val="left"/>
      <w:pPr>
        <w:ind w:left="3290" w:hanging="360"/>
      </w:pPr>
    </w:lvl>
    <w:lvl w:ilvl="5" w:tplc="340A001B" w:tentative="1">
      <w:start w:val="1"/>
      <w:numFmt w:val="lowerRoman"/>
      <w:lvlText w:val="%6."/>
      <w:lvlJc w:val="right"/>
      <w:pPr>
        <w:ind w:left="4010" w:hanging="180"/>
      </w:pPr>
    </w:lvl>
    <w:lvl w:ilvl="6" w:tplc="340A000F" w:tentative="1">
      <w:start w:val="1"/>
      <w:numFmt w:val="decimal"/>
      <w:lvlText w:val="%7."/>
      <w:lvlJc w:val="left"/>
      <w:pPr>
        <w:ind w:left="4730" w:hanging="360"/>
      </w:pPr>
    </w:lvl>
    <w:lvl w:ilvl="7" w:tplc="340A0019" w:tentative="1">
      <w:start w:val="1"/>
      <w:numFmt w:val="lowerLetter"/>
      <w:lvlText w:val="%8."/>
      <w:lvlJc w:val="left"/>
      <w:pPr>
        <w:ind w:left="5450" w:hanging="360"/>
      </w:pPr>
    </w:lvl>
    <w:lvl w:ilvl="8" w:tplc="340A001B" w:tentative="1">
      <w:start w:val="1"/>
      <w:numFmt w:val="lowerRoman"/>
      <w:lvlText w:val="%9."/>
      <w:lvlJc w:val="right"/>
      <w:pPr>
        <w:ind w:left="6170" w:hanging="180"/>
      </w:pPr>
    </w:lvl>
  </w:abstractNum>
  <w:abstractNum w:abstractNumId="28" w15:restartNumberingAfterBreak="0">
    <w:nsid w:val="73206A47"/>
    <w:multiLevelType w:val="hybridMultilevel"/>
    <w:tmpl w:val="F5DEDE2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54D5A32"/>
    <w:multiLevelType w:val="hybridMultilevel"/>
    <w:tmpl w:val="E9286838"/>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5883A89"/>
    <w:multiLevelType w:val="hybridMultilevel"/>
    <w:tmpl w:val="D398262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15"/>
  </w:num>
  <w:num w:numId="4">
    <w:abstractNumId w:val="30"/>
  </w:num>
  <w:num w:numId="5">
    <w:abstractNumId w:val="21"/>
  </w:num>
  <w:num w:numId="6">
    <w:abstractNumId w:val="19"/>
  </w:num>
  <w:num w:numId="7">
    <w:abstractNumId w:val="12"/>
  </w:num>
  <w:num w:numId="8">
    <w:abstractNumId w:val="18"/>
  </w:num>
  <w:num w:numId="9">
    <w:abstractNumId w:val="23"/>
  </w:num>
  <w:num w:numId="10">
    <w:abstractNumId w:val="16"/>
  </w:num>
  <w:num w:numId="11">
    <w:abstractNumId w:val="26"/>
  </w:num>
  <w:num w:numId="12">
    <w:abstractNumId w:val="17"/>
  </w:num>
  <w:num w:numId="13">
    <w:abstractNumId w:val="27"/>
  </w:num>
  <w:num w:numId="14">
    <w:abstractNumId w:val="11"/>
  </w:num>
  <w:num w:numId="15">
    <w:abstractNumId w:val="13"/>
  </w:num>
  <w:num w:numId="16">
    <w:abstractNumId w:val="22"/>
  </w:num>
  <w:num w:numId="17">
    <w:abstractNumId w:val="10"/>
  </w:num>
  <w:num w:numId="18">
    <w:abstractNumId w:val="24"/>
  </w:num>
  <w:num w:numId="19">
    <w:abstractNumId w:val="20"/>
  </w:num>
  <w:num w:numId="20">
    <w:abstractNumId w:val="25"/>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cumentProtection w:edit="forms" w:enforcement="0"/>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839"/>
    <w:rsid w:val="00005BD2"/>
    <w:rsid w:val="0001201B"/>
    <w:rsid w:val="00013AA5"/>
    <w:rsid w:val="0001640B"/>
    <w:rsid w:val="00021288"/>
    <w:rsid w:val="0002183D"/>
    <w:rsid w:val="0002698C"/>
    <w:rsid w:val="000405D7"/>
    <w:rsid w:val="00044A4E"/>
    <w:rsid w:val="00046406"/>
    <w:rsid w:val="00054639"/>
    <w:rsid w:val="00054C35"/>
    <w:rsid w:val="00055A32"/>
    <w:rsid w:val="00061158"/>
    <w:rsid w:val="00072E32"/>
    <w:rsid w:val="00076939"/>
    <w:rsid w:val="00081ED6"/>
    <w:rsid w:val="000827AE"/>
    <w:rsid w:val="00086406"/>
    <w:rsid w:val="00087636"/>
    <w:rsid w:val="00094396"/>
    <w:rsid w:val="000A4FCC"/>
    <w:rsid w:val="000B4E00"/>
    <w:rsid w:val="000B52B4"/>
    <w:rsid w:val="000B7272"/>
    <w:rsid w:val="000C20D7"/>
    <w:rsid w:val="000D35BE"/>
    <w:rsid w:val="000D4E80"/>
    <w:rsid w:val="000E19B7"/>
    <w:rsid w:val="000E27DA"/>
    <w:rsid w:val="000E5FDB"/>
    <w:rsid w:val="000F2F29"/>
    <w:rsid w:val="000F5B7D"/>
    <w:rsid w:val="00121A8E"/>
    <w:rsid w:val="00122CE4"/>
    <w:rsid w:val="00123C4B"/>
    <w:rsid w:val="00124C95"/>
    <w:rsid w:val="0013264A"/>
    <w:rsid w:val="001422CC"/>
    <w:rsid w:val="00146EE6"/>
    <w:rsid w:val="001552BC"/>
    <w:rsid w:val="00166E86"/>
    <w:rsid w:val="001716DF"/>
    <w:rsid w:val="00174948"/>
    <w:rsid w:val="00184226"/>
    <w:rsid w:val="00185170"/>
    <w:rsid w:val="00185F8B"/>
    <w:rsid w:val="00191EA9"/>
    <w:rsid w:val="001A27AC"/>
    <w:rsid w:val="001A5025"/>
    <w:rsid w:val="001A539C"/>
    <w:rsid w:val="001A603C"/>
    <w:rsid w:val="001B6759"/>
    <w:rsid w:val="001C49E3"/>
    <w:rsid w:val="001D6608"/>
    <w:rsid w:val="001D7382"/>
    <w:rsid w:val="001D7FE3"/>
    <w:rsid w:val="001F3C99"/>
    <w:rsid w:val="001F65E4"/>
    <w:rsid w:val="001F6AF0"/>
    <w:rsid w:val="00213717"/>
    <w:rsid w:val="00225D9D"/>
    <w:rsid w:val="00236214"/>
    <w:rsid w:val="002405EF"/>
    <w:rsid w:val="00244783"/>
    <w:rsid w:val="00246CD5"/>
    <w:rsid w:val="00254C26"/>
    <w:rsid w:val="00260D5F"/>
    <w:rsid w:val="00264DCA"/>
    <w:rsid w:val="00274442"/>
    <w:rsid w:val="00283363"/>
    <w:rsid w:val="00285317"/>
    <w:rsid w:val="0029043E"/>
    <w:rsid w:val="002946D4"/>
    <w:rsid w:val="002A3B28"/>
    <w:rsid w:val="002B2611"/>
    <w:rsid w:val="002C1413"/>
    <w:rsid w:val="002D6DF0"/>
    <w:rsid w:val="002E12BE"/>
    <w:rsid w:val="002E64F7"/>
    <w:rsid w:val="002F2A4F"/>
    <w:rsid w:val="002F6267"/>
    <w:rsid w:val="00312202"/>
    <w:rsid w:val="00312363"/>
    <w:rsid w:val="003202E9"/>
    <w:rsid w:val="00331282"/>
    <w:rsid w:val="003315E8"/>
    <w:rsid w:val="00331B3D"/>
    <w:rsid w:val="003368A3"/>
    <w:rsid w:val="003558E9"/>
    <w:rsid w:val="00361464"/>
    <w:rsid w:val="003700BA"/>
    <w:rsid w:val="00381179"/>
    <w:rsid w:val="00381193"/>
    <w:rsid w:val="00384451"/>
    <w:rsid w:val="003855B8"/>
    <w:rsid w:val="003B1F34"/>
    <w:rsid w:val="003E6967"/>
    <w:rsid w:val="003F140C"/>
    <w:rsid w:val="003F3691"/>
    <w:rsid w:val="004025B7"/>
    <w:rsid w:val="00404C96"/>
    <w:rsid w:val="00410C8F"/>
    <w:rsid w:val="00411402"/>
    <w:rsid w:val="004162F6"/>
    <w:rsid w:val="00424782"/>
    <w:rsid w:val="00425824"/>
    <w:rsid w:val="00430CE9"/>
    <w:rsid w:val="00437CEA"/>
    <w:rsid w:val="00441807"/>
    <w:rsid w:val="00442CEF"/>
    <w:rsid w:val="00461F82"/>
    <w:rsid w:val="00464D9C"/>
    <w:rsid w:val="004826B8"/>
    <w:rsid w:val="004A106B"/>
    <w:rsid w:val="004A219D"/>
    <w:rsid w:val="004B7EC8"/>
    <w:rsid w:val="004C40DF"/>
    <w:rsid w:val="004C5422"/>
    <w:rsid w:val="004D06EF"/>
    <w:rsid w:val="004D3159"/>
    <w:rsid w:val="004E28EE"/>
    <w:rsid w:val="004E47AB"/>
    <w:rsid w:val="004E607B"/>
    <w:rsid w:val="004E6A01"/>
    <w:rsid w:val="00500EE1"/>
    <w:rsid w:val="00502F02"/>
    <w:rsid w:val="005347FA"/>
    <w:rsid w:val="00536C3D"/>
    <w:rsid w:val="00546579"/>
    <w:rsid w:val="005503DF"/>
    <w:rsid w:val="00573A30"/>
    <w:rsid w:val="00576235"/>
    <w:rsid w:val="005829A6"/>
    <w:rsid w:val="00587621"/>
    <w:rsid w:val="00596AB3"/>
    <w:rsid w:val="00596C4C"/>
    <w:rsid w:val="00597368"/>
    <w:rsid w:val="0059769F"/>
    <w:rsid w:val="005976BD"/>
    <w:rsid w:val="005A0130"/>
    <w:rsid w:val="005A5EF4"/>
    <w:rsid w:val="005B4FED"/>
    <w:rsid w:val="005C3839"/>
    <w:rsid w:val="005C5453"/>
    <w:rsid w:val="005C6387"/>
    <w:rsid w:val="005D0F0E"/>
    <w:rsid w:val="005D687C"/>
    <w:rsid w:val="005E2CFE"/>
    <w:rsid w:val="005E593A"/>
    <w:rsid w:val="0060148C"/>
    <w:rsid w:val="00625D97"/>
    <w:rsid w:val="00626AC0"/>
    <w:rsid w:val="0064458F"/>
    <w:rsid w:val="006454D2"/>
    <w:rsid w:val="0065187E"/>
    <w:rsid w:val="006619C1"/>
    <w:rsid w:val="00664599"/>
    <w:rsid w:val="00677009"/>
    <w:rsid w:val="00681FEB"/>
    <w:rsid w:val="006904FF"/>
    <w:rsid w:val="006949F3"/>
    <w:rsid w:val="00696D68"/>
    <w:rsid w:val="006A2466"/>
    <w:rsid w:val="006A7BCD"/>
    <w:rsid w:val="006B4958"/>
    <w:rsid w:val="006C4B4D"/>
    <w:rsid w:val="006C6B28"/>
    <w:rsid w:val="006C7B1F"/>
    <w:rsid w:val="006D21DA"/>
    <w:rsid w:val="006D3751"/>
    <w:rsid w:val="006E2993"/>
    <w:rsid w:val="006F5F07"/>
    <w:rsid w:val="0070625D"/>
    <w:rsid w:val="0071715A"/>
    <w:rsid w:val="00721CF9"/>
    <w:rsid w:val="00722395"/>
    <w:rsid w:val="007238E8"/>
    <w:rsid w:val="007342EF"/>
    <w:rsid w:val="00735F3A"/>
    <w:rsid w:val="00740496"/>
    <w:rsid w:val="00740A5E"/>
    <w:rsid w:val="007513F3"/>
    <w:rsid w:val="00767153"/>
    <w:rsid w:val="00774EF9"/>
    <w:rsid w:val="00780CE6"/>
    <w:rsid w:val="00783E4E"/>
    <w:rsid w:val="0078506F"/>
    <w:rsid w:val="00790C4C"/>
    <w:rsid w:val="007933AD"/>
    <w:rsid w:val="007952C8"/>
    <w:rsid w:val="007A1EE5"/>
    <w:rsid w:val="007B16A3"/>
    <w:rsid w:val="007B5483"/>
    <w:rsid w:val="007B5C7C"/>
    <w:rsid w:val="007C422F"/>
    <w:rsid w:val="007D376C"/>
    <w:rsid w:val="007D3D90"/>
    <w:rsid w:val="007D4319"/>
    <w:rsid w:val="007D5722"/>
    <w:rsid w:val="007D6436"/>
    <w:rsid w:val="007E1B11"/>
    <w:rsid w:val="007E29B8"/>
    <w:rsid w:val="007E3967"/>
    <w:rsid w:val="007E6D39"/>
    <w:rsid w:val="0080007E"/>
    <w:rsid w:val="008064F4"/>
    <w:rsid w:val="00816CE7"/>
    <w:rsid w:val="008273C2"/>
    <w:rsid w:val="0082786E"/>
    <w:rsid w:val="008307A5"/>
    <w:rsid w:val="00832456"/>
    <w:rsid w:val="00832B9B"/>
    <w:rsid w:val="00835511"/>
    <w:rsid w:val="00835A00"/>
    <w:rsid w:val="00836D2C"/>
    <w:rsid w:val="008407E1"/>
    <w:rsid w:val="00840910"/>
    <w:rsid w:val="0084519F"/>
    <w:rsid w:val="00853014"/>
    <w:rsid w:val="00865D20"/>
    <w:rsid w:val="00867C16"/>
    <w:rsid w:val="008740B7"/>
    <w:rsid w:val="0088103D"/>
    <w:rsid w:val="00890083"/>
    <w:rsid w:val="00891264"/>
    <w:rsid w:val="00896ACD"/>
    <w:rsid w:val="008A44ED"/>
    <w:rsid w:val="008A5AF2"/>
    <w:rsid w:val="008A7011"/>
    <w:rsid w:val="008B2686"/>
    <w:rsid w:val="008B61E9"/>
    <w:rsid w:val="00910D37"/>
    <w:rsid w:val="0091520B"/>
    <w:rsid w:val="009170BB"/>
    <w:rsid w:val="00920B95"/>
    <w:rsid w:val="00930B2D"/>
    <w:rsid w:val="00931A51"/>
    <w:rsid w:val="00935E8E"/>
    <w:rsid w:val="00945CD9"/>
    <w:rsid w:val="00947798"/>
    <w:rsid w:val="009513E2"/>
    <w:rsid w:val="0095443D"/>
    <w:rsid w:val="00957218"/>
    <w:rsid w:val="00957EF4"/>
    <w:rsid w:val="009624C4"/>
    <w:rsid w:val="0096314E"/>
    <w:rsid w:val="0097405E"/>
    <w:rsid w:val="00993750"/>
    <w:rsid w:val="00994472"/>
    <w:rsid w:val="009958B6"/>
    <w:rsid w:val="00996AB3"/>
    <w:rsid w:val="009A64E4"/>
    <w:rsid w:val="009B63FE"/>
    <w:rsid w:val="009B71A3"/>
    <w:rsid w:val="009C7753"/>
    <w:rsid w:val="009D157C"/>
    <w:rsid w:val="009D2735"/>
    <w:rsid w:val="009F6AB9"/>
    <w:rsid w:val="00A0357F"/>
    <w:rsid w:val="00A10E16"/>
    <w:rsid w:val="00A119E1"/>
    <w:rsid w:val="00A11C8F"/>
    <w:rsid w:val="00A1280E"/>
    <w:rsid w:val="00A216D6"/>
    <w:rsid w:val="00A26AE6"/>
    <w:rsid w:val="00A3760C"/>
    <w:rsid w:val="00A47EC6"/>
    <w:rsid w:val="00A71DD6"/>
    <w:rsid w:val="00A852E6"/>
    <w:rsid w:val="00A942EB"/>
    <w:rsid w:val="00A97D39"/>
    <w:rsid w:val="00AB37BA"/>
    <w:rsid w:val="00AB5C1B"/>
    <w:rsid w:val="00AC012A"/>
    <w:rsid w:val="00AC04C5"/>
    <w:rsid w:val="00AC21A4"/>
    <w:rsid w:val="00AC3BA0"/>
    <w:rsid w:val="00AC58D2"/>
    <w:rsid w:val="00AD0C8E"/>
    <w:rsid w:val="00B0674E"/>
    <w:rsid w:val="00B06C52"/>
    <w:rsid w:val="00B128B8"/>
    <w:rsid w:val="00B17929"/>
    <w:rsid w:val="00B22757"/>
    <w:rsid w:val="00B32734"/>
    <w:rsid w:val="00B331AC"/>
    <w:rsid w:val="00B35119"/>
    <w:rsid w:val="00B368C7"/>
    <w:rsid w:val="00B47FB8"/>
    <w:rsid w:val="00B524BF"/>
    <w:rsid w:val="00B52E3C"/>
    <w:rsid w:val="00B551E1"/>
    <w:rsid w:val="00B55345"/>
    <w:rsid w:val="00B67C1A"/>
    <w:rsid w:val="00B70915"/>
    <w:rsid w:val="00B7119A"/>
    <w:rsid w:val="00B80C18"/>
    <w:rsid w:val="00B935B8"/>
    <w:rsid w:val="00BA1C7D"/>
    <w:rsid w:val="00BA7188"/>
    <w:rsid w:val="00BB36C6"/>
    <w:rsid w:val="00BB58C7"/>
    <w:rsid w:val="00BD4FFF"/>
    <w:rsid w:val="00BD585D"/>
    <w:rsid w:val="00BD63BF"/>
    <w:rsid w:val="00BE1778"/>
    <w:rsid w:val="00BE497A"/>
    <w:rsid w:val="00BE6078"/>
    <w:rsid w:val="00BF3104"/>
    <w:rsid w:val="00C25E16"/>
    <w:rsid w:val="00C26A37"/>
    <w:rsid w:val="00C363B1"/>
    <w:rsid w:val="00C41B1A"/>
    <w:rsid w:val="00C449A8"/>
    <w:rsid w:val="00C4616C"/>
    <w:rsid w:val="00C54472"/>
    <w:rsid w:val="00C64761"/>
    <w:rsid w:val="00C64F10"/>
    <w:rsid w:val="00C80379"/>
    <w:rsid w:val="00C81D0B"/>
    <w:rsid w:val="00C8217C"/>
    <w:rsid w:val="00C86576"/>
    <w:rsid w:val="00C938C6"/>
    <w:rsid w:val="00C96029"/>
    <w:rsid w:val="00CA3849"/>
    <w:rsid w:val="00CA3B50"/>
    <w:rsid w:val="00CA6164"/>
    <w:rsid w:val="00CB13FB"/>
    <w:rsid w:val="00CB197D"/>
    <w:rsid w:val="00CB4F84"/>
    <w:rsid w:val="00CB5A49"/>
    <w:rsid w:val="00CC2113"/>
    <w:rsid w:val="00CC44F2"/>
    <w:rsid w:val="00CC467C"/>
    <w:rsid w:val="00CD062D"/>
    <w:rsid w:val="00CD27A3"/>
    <w:rsid w:val="00CD3DBF"/>
    <w:rsid w:val="00CE076F"/>
    <w:rsid w:val="00D03F7E"/>
    <w:rsid w:val="00D139E7"/>
    <w:rsid w:val="00D141D4"/>
    <w:rsid w:val="00D16149"/>
    <w:rsid w:val="00D17456"/>
    <w:rsid w:val="00D21DA0"/>
    <w:rsid w:val="00D27DF3"/>
    <w:rsid w:val="00D31DB7"/>
    <w:rsid w:val="00D40880"/>
    <w:rsid w:val="00D5187F"/>
    <w:rsid w:val="00D51FAA"/>
    <w:rsid w:val="00D527F4"/>
    <w:rsid w:val="00D542D4"/>
    <w:rsid w:val="00D5739A"/>
    <w:rsid w:val="00D8027D"/>
    <w:rsid w:val="00D830DF"/>
    <w:rsid w:val="00D83DA2"/>
    <w:rsid w:val="00D90F44"/>
    <w:rsid w:val="00DA7C50"/>
    <w:rsid w:val="00DB04DE"/>
    <w:rsid w:val="00DB3DFB"/>
    <w:rsid w:val="00DB74C8"/>
    <w:rsid w:val="00DC324A"/>
    <w:rsid w:val="00DD0501"/>
    <w:rsid w:val="00DF0336"/>
    <w:rsid w:val="00DF1799"/>
    <w:rsid w:val="00DF62FC"/>
    <w:rsid w:val="00E069EE"/>
    <w:rsid w:val="00E07D0E"/>
    <w:rsid w:val="00E10A46"/>
    <w:rsid w:val="00E15A72"/>
    <w:rsid w:val="00E17ADD"/>
    <w:rsid w:val="00E25EC7"/>
    <w:rsid w:val="00E30346"/>
    <w:rsid w:val="00E42F17"/>
    <w:rsid w:val="00E54D47"/>
    <w:rsid w:val="00E550C2"/>
    <w:rsid w:val="00E71A55"/>
    <w:rsid w:val="00E71AF6"/>
    <w:rsid w:val="00E764FD"/>
    <w:rsid w:val="00E76EA6"/>
    <w:rsid w:val="00E82AEF"/>
    <w:rsid w:val="00E920BC"/>
    <w:rsid w:val="00E93173"/>
    <w:rsid w:val="00EA0458"/>
    <w:rsid w:val="00EA5209"/>
    <w:rsid w:val="00EB3B3E"/>
    <w:rsid w:val="00EC14FF"/>
    <w:rsid w:val="00ED193B"/>
    <w:rsid w:val="00ED37C9"/>
    <w:rsid w:val="00ED53FE"/>
    <w:rsid w:val="00EF5216"/>
    <w:rsid w:val="00F00FF5"/>
    <w:rsid w:val="00F24E5E"/>
    <w:rsid w:val="00F44F34"/>
    <w:rsid w:val="00F47C1C"/>
    <w:rsid w:val="00F5190A"/>
    <w:rsid w:val="00F54290"/>
    <w:rsid w:val="00F56012"/>
    <w:rsid w:val="00F60B91"/>
    <w:rsid w:val="00F63C24"/>
    <w:rsid w:val="00F70635"/>
    <w:rsid w:val="00F732CC"/>
    <w:rsid w:val="00F84A1D"/>
    <w:rsid w:val="00F84A25"/>
    <w:rsid w:val="00F94C3D"/>
    <w:rsid w:val="00F97E78"/>
    <w:rsid w:val="00FA2831"/>
    <w:rsid w:val="00FC77C9"/>
    <w:rsid w:val="00FE48AB"/>
    <w:rsid w:val="00FF23DC"/>
    <w:rsid w:val="00FF765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56010C0F"/>
  <w15:chartTrackingRefBased/>
  <w15:docId w15:val="{2C041F8B-447D-4C54-8F43-21264F10D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DFB"/>
  </w:style>
  <w:style w:type="paragraph" w:styleId="Ttulo1">
    <w:name w:val="heading 1"/>
    <w:basedOn w:val="Normal"/>
    <w:next w:val="Normal"/>
    <w:link w:val="Ttulo1Car"/>
    <w:uiPriority w:val="9"/>
    <w:qFormat/>
    <w:rsid w:val="00381179"/>
    <w:pPr>
      <w:keepNext/>
      <w:keepLines/>
      <w:spacing w:before="240" w:after="0"/>
      <w:outlineLvl w:val="0"/>
    </w:pPr>
    <w:rPr>
      <w:rFonts w:asciiTheme="majorHAnsi" w:eastAsiaTheme="majorEastAsia" w:hAnsiTheme="majorHAnsi" w:cstheme="majorBidi"/>
      <w:color w:val="70AD47" w:themeColor="accent6"/>
      <w:sz w:val="32"/>
      <w:szCs w:val="32"/>
    </w:rPr>
  </w:style>
  <w:style w:type="paragraph" w:styleId="Ttulo2">
    <w:name w:val="heading 2"/>
    <w:basedOn w:val="Normal"/>
    <w:next w:val="Normal"/>
    <w:link w:val="Ttulo2Car"/>
    <w:uiPriority w:val="9"/>
    <w:unhideWhenUsed/>
    <w:qFormat/>
    <w:rsid w:val="00381179"/>
    <w:pPr>
      <w:keepNext/>
      <w:keepLines/>
      <w:spacing w:before="40" w:after="0"/>
      <w:outlineLvl w:val="1"/>
    </w:pPr>
    <w:rPr>
      <w:rFonts w:asciiTheme="majorHAnsi" w:eastAsiaTheme="majorEastAsia" w:hAnsiTheme="majorHAnsi" w:cstheme="majorBidi"/>
      <w:color w:val="70AD47" w:themeColor="accent6"/>
      <w:sz w:val="26"/>
      <w:szCs w:val="26"/>
    </w:rPr>
  </w:style>
  <w:style w:type="paragraph" w:styleId="Ttulo3">
    <w:name w:val="heading 3"/>
    <w:basedOn w:val="Normal"/>
    <w:next w:val="Normal"/>
    <w:link w:val="Ttulo3Car"/>
    <w:uiPriority w:val="9"/>
    <w:unhideWhenUsed/>
    <w:qFormat/>
    <w:rsid w:val="008273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31220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12202"/>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312202"/>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31220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31220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1220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C3839"/>
    <w:pPr>
      <w:widowControl w:val="0"/>
      <w:pBdr>
        <w:top w:val="nil"/>
        <w:left w:val="nil"/>
        <w:bottom w:val="nil"/>
        <w:right w:val="nil"/>
        <w:between w:val="nil"/>
      </w:pBdr>
      <w:spacing w:after="0" w:line="240" w:lineRule="auto"/>
    </w:pPr>
    <w:rPr>
      <w:rFonts w:ascii="Calibri" w:eastAsia="Calibri" w:hAnsi="Calibri" w:cs="Calibri"/>
      <w:color w:val="000000"/>
      <w:szCs w:val="18"/>
      <w:lang w:eastAsia="es-CL"/>
    </w:rPr>
  </w:style>
  <w:style w:type="character" w:customStyle="1" w:styleId="SinespaciadoCar">
    <w:name w:val="Sin espaciado Car"/>
    <w:basedOn w:val="Fuentedeprrafopredeter"/>
    <w:link w:val="Sinespaciado"/>
    <w:uiPriority w:val="1"/>
    <w:rsid w:val="005C3839"/>
    <w:rPr>
      <w:rFonts w:ascii="Calibri" w:eastAsia="Calibri" w:hAnsi="Calibri" w:cs="Calibri"/>
      <w:color w:val="000000"/>
      <w:szCs w:val="18"/>
      <w:lang w:eastAsia="es-CL"/>
    </w:rPr>
  </w:style>
  <w:style w:type="paragraph" w:styleId="Encabezado">
    <w:name w:val="header"/>
    <w:basedOn w:val="Normal"/>
    <w:link w:val="EncabezadoCar"/>
    <w:uiPriority w:val="99"/>
    <w:unhideWhenUsed/>
    <w:rsid w:val="00B553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5345"/>
  </w:style>
  <w:style w:type="paragraph" w:styleId="Piedepgina">
    <w:name w:val="footer"/>
    <w:basedOn w:val="Normal"/>
    <w:link w:val="PiedepginaCar"/>
    <w:uiPriority w:val="99"/>
    <w:unhideWhenUsed/>
    <w:rsid w:val="00B553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5345"/>
  </w:style>
  <w:style w:type="character" w:styleId="Textoennegrita">
    <w:name w:val="Strong"/>
    <w:basedOn w:val="Fuentedeprrafopredeter"/>
    <w:uiPriority w:val="22"/>
    <w:qFormat/>
    <w:rsid w:val="00C8217C"/>
    <w:rPr>
      <w:b/>
      <w:bCs/>
    </w:rPr>
  </w:style>
  <w:style w:type="paragraph" w:styleId="NormalWeb">
    <w:name w:val="Normal (Web)"/>
    <w:basedOn w:val="Normal"/>
    <w:unhideWhenUsed/>
    <w:rsid w:val="00C8217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ED53FE"/>
    <w:pPr>
      <w:ind w:left="720"/>
      <w:contextualSpacing/>
    </w:pPr>
  </w:style>
  <w:style w:type="table" w:styleId="Listamedia2-nfasis1">
    <w:name w:val="Medium List 2 Accent 1"/>
    <w:basedOn w:val="Tablanormal"/>
    <w:uiPriority w:val="66"/>
    <w:rsid w:val="00461F82"/>
    <w:pPr>
      <w:spacing w:after="0" w:line="240" w:lineRule="auto"/>
    </w:pPr>
    <w:rPr>
      <w:rFonts w:asciiTheme="majorHAnsi" w:eastAsiaTheme="majorEastAsia" w:hAnsiTheme="majorHAnsi" w:cstheme="majorBidi"/>
      <w:color w:val="000000" w:themeColor="text1"/>
      <w:lang w:eastAsia="es-C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concuadrcula">
    <w:name w:val="Table Grid"/>
    <w:basedOn w:val="Tablanormal"/>
    <w:uiPriority w:val="59"/>
    <w:rsid w:val="00D21DA0"/>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qFormat/>
    <w:rsid w:val="00BD585D"/>
    <w:rPr>
      <w:b/>
      <w:bCs/>
      <w:i/>
      <w:iCs/>
      <w:spacing w:val="5"/>
    </w:rPr>
  </w:style>
  <w:style w:type="character" w:customStyle="1" w:styleId="Ttulo1Car">
    <w:name w:val="Título 1 Car"/>
    <w:basedOn w:val="Fuentedeprrafopredeter"/>
    <w:link w:val="Ttulo1"/>
    <w:uiPriority w:val="9"/>
    <w:rsid w:val="00381179"/>
    <w:rPr>
      <w:rFonts w:asciiTheme="majorHAnsi" w:eastAsiaTheme="majorEastAsia" w:hAnsiTheme="majorHAnsi" w:cstheme="majorBidi"/>
      <w:color w:val="70AD47" w:themeColor="accent6"/>
      <w:sz w:val="32"/>
      <w:szCs w:val="32"/>
    </w:rPr>
  </w:style>
  <w:style w:type="paragraph" w:styleId="TtuloTDC">
    <w:name w:val="TOC Heading"/>
    <w:basedOn w:val="Ttulo1"/>
    <w:next w:val="Normal"/>
    <w:uiPriority w:val="39"/>
    <w:unhideWhenUsed/>
    <w:qFormat/>
    <w:rsid w:val="00BD585D"/>
    <w:pPr>
      <w:outlineLvl w:val="9"/>
    </w:pPr>
    <w:rPr>
      <w:lang w:eastAsia="es-CL"/>
    </w:rPr>
  </w:style>
  <w:style w:type="paragraph" w:styleId="TDC2">
    <w:name w:val="toc 2"/>
    <w:basedOn w:val="Normal"/>
    <w:next w:val="Normal"/>
    <w:autoRedefine/>
    <w:uiPriority w:val="39"/>
    <w:unhideWhenUsed/>
    <w:rsid w:val="00D40880"/>
    <w:pPr>
      <w:tabs>
        <w:tab w:val="right" w:leader="dot" w:pos="8828"/>
      </w:tabs>
      <w:spacing w:after="100"/>
      <w:ind w:left="220"/>
    </w:pPr>
    <w:rPr>
      <w:rFonts w:eastAsiaTheme="minorEastAsia" w:cs="Times New Roman"/>
      <w:lang w:eastAsia="es-CL"/>
    </w:rPr>
  </w:style>
  <w:style w:type="paragraph" w:styleId="TDC1">
    <w:name w:val="toc 1"/>
    <w:basedOn w:val="Normal"/>
    <w:next w:val="Normal"/>
    <w:autoRedefine/>
    <w:uiPriority w:val="39"/>
    <w:unhideWhenUsed/>
    <w:rsid w:val="00381179"/>
    <w:pPr>
      <w:tabs>
        <w:tab w:val="right" w:leader="dot" w:pos="8828"/>
      </w:tabs>
      <w:spacing w:after="100"/>
    </w:pPr>
    <w:rPr>
      <w:rFonts w:eastAsiaTheme="minorEastAsia" w:cs="Times New Roman"/>
      <w:lang w:eastAsia="es-CL"/>
    </w:rPr>
  </w:style>
  <w:style w:type="paragraph" w:styleId="TDC3">
    <w:name w:val="toc 3"/>
    <w:basedOn w:val="Normal"/>
    <w:next w:val="Normal"/>
    <w:autoRedefine/>
    <w:uiPriority w:val="39"/>
    <w:unhideWhenUsed/>
    <w:rsid w:val="00BD585D"/>
    <w:pPr>
      <w:spacing w:after="100"/>
      <w:ind w:left="440"/>
    </w:pPr>
    <w:rPr>
      <w:rFonts w:eastAsiaTheme="minorEastAsia" w:cs="Times New Roman"/>
      <w:lang w:eastAsia="es-CL"/>
    </w:rPr>
  </w:style>
  <w:style w:type="character" w:customStyle="1" w:styleId="Ttulo2Car">
    <w:name w:val="Título 2 Car"/>
    <w:basedOn w:val="Fuentedeprrafopredeter"/>
    <w:link w:val="Ttulo2"/>
    <w:uiPriority w:val="9"/>
    <w:rsid w:val="00381179"/>
    <w:rPr>
      <w:rFonts w:asciiTheme="majorHAnsi" w:eastAsiaTheme="majorEastAsia" w:hAnsiTheme="majorHAnsi" w:cstheme="majorBidi"/>
      <w:color w:val="70AD47" w:themeColor="accent6"/>
      <w:sz w:val="26"/>
      <w:szCs w:val="26"/>
    </w:rPr>
  </w:style>
  <w:style w:type="character" w:customStyle="1" w:styleId="Ttulo3Car">
    <w:name w:val="Título 3 Car"/>
    <w:basedOn w:val="Fuentedeprrafopredeter"/>
    <w:link w:val="Ttulo3"/>
    <w:uiPriority w:val="9"/>
    <w:rsid w:val="008273C2"/>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8273C2"/>
    <w:rPr>
      <w:color w:val="0563C1" w:themeColor="hyperlink"/>
      <w:u w:val="single"/>
    </w:rPr>
  </w:style>
  <w:style w:type="paragraph" w:styleId="Revisin">
    <w:name w:val="Revision"/>
    <w:hidden/>
    <w:uiPriority w:val="99"/>
    <w:semiHidden/>
    <w:rsid w:val="004B7EC8"/>
    <w:pPr>
      <w:spacing w:after="0" w:line="240" w:lineRule="auto"/>
    </w:pPr>
  </w:style>
  <w:style w:type="paragraph" w:styleId="Textodeglobo">
    <w:name w:val="Balloon Text"/>
    <w:basedOn w:val="Normal"/>
    <w:link w:val="TextodegloboCar"/>
    <w:uiPriority w:val="99"/>
    <w:semiHidden/>
    <w:unhideWhenUsed/>
    <w:rsid w:val="004B7E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7EC8"/>
    <w:rPr>
      <w:rFonts w:ascii="Segoe UI" w:hAnsi="Segoe UI" w:cs="Segoe UI"/>
      <w:sz w:val="18"/>
      <w:szCs w:val="18"/>
    </w:rPr>
  </w:style>
  <w:style w:type="table" w:customStyle="1" w:styleId="Tablaconcuadrcula1">
    <w:name w:val="Tabla con cuadrícula1"/>
    <w:basedOn w:val="Tablanormal"/>
    <w:next w:val="Tablaconcuadrcula"/>
    <w:uiPriority w:val="39"/>
    <w:rsid w:val="00040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464D9C"/>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staclara-nfasis1">
    <w:name w:val="Light List Accent 1"/>
    <w:basedOn w:val="Tablanormal"/>
    <w:uiPriority w:val="61"/>
    <w:rsid w:val="00464D9C"/>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aconcuadrcula2">
    <w:name w:val="Tabla con cuadrícula2"/>
    <w:basedOn w:val="Tablanormal"/>
    <w:next w:val="Tablaconcuadrcula"/>
    <w:uiPriority w:val="59"/>
    <w:rsid w:val="00E71AF6"/>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71AF6"/>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3122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12202"/>
    <w:rPr>
      <w:sz w:val="20"/>
      <w:szCs w:val="20"/>
    </w:rPr>
  </w:style>
  <w:style w:type="paragraph" w:styleId="Asuntodelcomentario">
    <w:name w:val="annotation subject"/>
    <w:basedOn w:val="Textocomentario"/>
    <w:next w:val="Textocomentario"/>
    <w:link w:val="AsuntodelcomentarioCar"/>
    <w:uiPriority w:val="99"/>
    <w:semiHidden/>
    <w:unhideWhenUsed/>
    <w:rsid w:val="00312202"/>
    <w:rPr>
      <w:b/>
      <w:bCs/>
    </w:rPr>
  </w:style>
  <w:style w:type="character" w:customStyle="1" w:styleId="AsuntodelcomentarioCar">
    <w:name w:val="Asunto del comentario Car"/>
    <w:basedOn w:val="TextocomentarioCar"/>
    <w:link w:val="Asuntodelcomentario"/>
    <w:uiPriority w:val="99"/>
    <w:semiHidden/>
    <w:rsid w:val="00312202"/>
    <w:rPr>
      <w:b/>
      <w:bCs/>
      <w:sz w:val="20"/>
      <w:szCs w:val="20"/>
    </w:rPr>
  </w:style>
  <w:style w:type="paragraph" w:styleId="Bibliografa">
    <w:name w:val="Bibliography"/>
    <w:basedOn w:val="Normal"/>
    <w:next w:val="Normal"/>
    <w:uiPriority w:val="37"/>
    <w:semiHidden/>
    <w:unhideWhenUsed/>
    <w:rsid w:val="00312202"/>
  </w:style>
  <w:style w:type="paragraph" w:styleId="Cierre">
    <w:name w:val="Closing"/>
    <w:basedOn w:val="Normal"/>
    <w:link w:val="CierreCar"/>
    <w:uiPriority w:val="99"/>
    <w:semiHidden/>
    <w:unhideWhenUsed/>
    <w:rsid w:val="00312202"/>
    <w:pPr>
      <w:spacing w:after="0" w:line="240" w:lineRule="auto"/>
      <w:ind w:left="4252"/>
    </w:pPr>
  </w:style>
  <w:style w:type="character" w:customStyle="1" w:styleId="CierreCar">
    <w:name w:val="Cierre Car"/>
    <w:basedOn w:val="Fuentedeprrafopredeter"/>
    <w:link w:val="Cierre"/>
    <w:uiPriority w:val="99"/>
    <w:semiHidden/>
    <w:rsid w:val="00312202"/>
  </w:style>
  <w:style w:type="paragraph" w:styleId="Cita">
    <w:name w:val="Quote"/>
    <w:basedOn w:val="Normal"/>
    <w:next w:val="Normal"/>
    <w:link w:val="CitaCar"/>
    <w:uiPriority w:val="29"/>
    <w:qFormat/>
    <w:rsid w:val="00312202"/>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312202"/>
    <w:rPr>
      <w:i/>
      <w:iCs/>
      <w:color w:val="404040" w:themeColor="text1" w:themeTint="BF"/>
    </w:rPr>
  </w:style>
  <w:style w:type="paragraph" w:styleId="Citadestacada">
    <w:name w:val="Intense Quote"/>
    <w:basedOn w:val="Normal"/>
    <w:next w:val="Normal"/>
    <w:link w:val="CitadestacadaCar"/>
    <w:uiPriority w:val="30"/>
    <w:qFormat/>
    <w:rsid w:val="0031220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312202"/>
    <w:rPr>
      <w:i/>
      <w:iCs/>
      <w:color w:val="5B9BD5" w:themeColor="accent1"/>
    </w:rPr>
  </w:style>
  <w:style w:type="paragraph" w:styleId="Continuarlista">
    <w:name w:val="List Continue"/>
    <w:basedOn w:val="Normal"/>
    <w:uiPriority w:val="99"/>
    <w:semiHidden/>
    <w:unhideWhenUsed/>
    <w:rsid w:val="00312202"/>
    <w:pPr>
      <w:spacing w:after="120"/>
      <w:ind w:left="283"/>
      <w:contextualSpacing/>
    </w:pPr>
  </w:style>
  <w:style w:type="paragraph" w:styleId="Continuarlista2">
    <w:name w:val="List Continue 2"/>
    <w:basedOn w:val="Normal"/>
    <w:uiPriority w:val="99"/>
    <w:semiHidden/>
    <w:unhideWhenUsed/>
    <w:rsid w:val="00312202"/>
    <w:pPr>
      <w:spacing w:after="120"/>
      <w:ind w:left="566"/>
      <w:contextualSpacing/>
    </w:pPr>
  </w:style>
  <w:style w:type="paragraph" w:styleId="Continuarlista3">
    <w:name w:val="List Continue 3"/>
    <w:basedOn w:val="Normal"/>
    <w:uiPriority w:val="99"/>
    <w:semiHidden/>
    <w:unhideWhenUsed/>
    <w:rsid w:val="00312202"/>
    <w:pPr>
      <w:spacing w:after="120"/>
      <w:ind w:left="849"/>
      <w:contextualSpacing/>
    </w:pPr>
  </w:style>
  <w:style w:type="paragraph" w:styleId="Continuarlista4">
    <w:name w:val="List Continue 4"/>
    <w:basedOn w:val="Normal"/>
    <w:uiPriority w:val="99"/>
    <w:semiHidden/>
    <w:unhideWhenUsed/>
    <w:rsid w:val="00312202"/>
    <w:pPr>
      <w:spacing w:after="120"/>
      <w:ind w:left="1132"/>
      <w:contextualSpacing/>
    </w:pPr>
  </w:style>
  <w:style w:type="paragraph" w:styleId="Continuarlista5">
    <w:name w:val="List Continue 5"/>
    <w:basedOn w:val="Normal"/>
    <w:uiPriority w:val="99"/>
    <w:semiHidden/>
    <w:unhideWhenUsed/>
    <w:rsid w:val="00312202"/>
    <w:pPr>
      <w:spacing w:after="120"/>
      <w:ind w:left="1415"/>
      <w:contextualSpacing/>
    </w:pPr>
  </w:style>
  <w:style w:type="paragraph" w:styleId="Descripcin">
    <w:name w:val="caption"/>
    <w:basedOn w:val="Normal"/>
    <w:next w:val="Normal"/>
    <w:uiPriority w:val="35"/>
    <w:semiHidden/>
    <w:unhideWhenUsed/>
    <w:qFormat/>
    <w:rsid w:val="00312202"/>
    <w:pPr>
      <w:spacing w:after="200" w:line="240" w:lineRule="auto"/>
    </w:pPr>
    <w:rPr>
      <w:i/>
      <w:iCs/>
      <w:color w:val="44546A" w:themeColor="text2"/>
      <w:sz w:val="18"/>
      <w:szCs w:val="18"/>
    </w:rPr>
  </w:style>
  <w:style w:type="paragraph" w:styleId="DireccinHTML">
    <w:name w:val="HTML Address"/>
    <w:basedOn w:val="Normal"/>
    <w:link w:val="DireccinHTMLCar"/>
    <w:uiPriority w:val="99"/>
    <w:semiHidden/>
    <w:unhideWhenUsed/>
    <w:rsid w:val="00312202"/>
    <w:pPr>
      <w:spacing w:after="0" w:line="240" w:lineRule="auto"/>
    </w:pPr>
    <w:rPr>
      <w:i/>
      <w:iCs/>
    </w:rPr>
  </w:style>
  <w:style w:type="character" w:customStyle="1" w:styleId="DireccinHTMLCar">
    <w:name w:val="Dirección HTML Car"/>
    <w:basedOn w:val="Fuentedeprrafopredeter"/>
    <w:link w:val="DireccinHTML"/>
    <w:uiPriority w:val="99"/>
    <w:semiHidden/>
    <w:rsid w:val="00312202"/>
    <w:rPr>
      <w:i/>
      <w:iCs/>
    </w:rPr>
  </w:style>
  <w:style w:type="paragraph" w:styleId="Direccinsobre">
    <w:name w:val="envelope address"/>
    <w:basedOn w:val="Normal"/>
    <w:uiPriority w:val="99"/>
    <w:semiHidden/>
    <w:unhideWhenUsed/>
    <w:rsid w:val="00312202"/>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312202"/>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3122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312202"/>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312202"/>
    <w:pPr>
      <w:spacing w:after="0" w:line="240" w:lineRule="auto"/>
    </w:pPr>
  </w:style>
  <w:style w:type="character" w:customStyle="1" w:styleId="EncabezadodenotaCar">
    <w:name w:val="Encabezado de nota Car"/>
    <w:basedOn w:val="Fuentedeprrafopredeter"/>
    <w:link w:val="Encabezadodenota"/>
    <w:uiPriority w:val="99"/>
    <w:semiHidden/>
    <w:rsid w:val="00312202"/>
  </w:style>
  <w:style w:type="paragraph" w:styleId="Fecha">
    <w:name w:val="Date"/>
    <w:basedOn w:val="Normal"/>
    <w:next w:val="Normal"/>
    <w:link w:val="FechaCar"/>
    <w:uiPriority w:val="99"/>
    <w:semiHidden/>
    <w:unhideWhenUsed/>
    <w:rsid w:val="00312202"/>
  </w:style>
  <w:style w:type="character" w:customStyle="1" w:styleId="FechaCar">
    <w:name w:val="Fecha Car"/>
    <w:basedOn w:val="Fuentedeprrafopredeter"/>
    <w:link w:val="Fecha"/>
    <w:uiPriority w:val="99"/>
    <w:semiHidden/>
    <w:rsid w:val="00312202"/>
  </w:style>
  <w:style w:type="paragraph" w:styleId="Firma">
    <w:name w:val="Signature"/>
    <w:basedOn w:val="Normal"/>
    <w:link w:val="FirmaCar"/>
    <w:uiPriority w:val="99"/>
    <w:semiHidden/>
    <w:unhideWhenUsed/>
    <w:rsid w:val="00312202"/>
    <w:pPr>
      <w:spacing w:after="0" w:line="240" w:lineRule="auto"/>
      <w:ind w:left="4252"/>
    </w:pPr>
  </w:style>
  <w:style w:type="character" w:customStyle="1" w:styleId="FirmaCar">
    <w:name w:val="Firma Car"/>
    <w:basedOn w:val="Fuentedeprrafopredeter"/>
    <w:link w:val="Firma"/>
    <w:uiPriority w:val="99"/>
    <w:semiHidden/>
    <w:rsid w:val="00312202"/>
  </w:style>
  <w:style w:type="paragraph" w:styleId="Firmadecorreoelectrnico">
    <w:name w:val="E-mail Signature"/>
    <w:basedOn w:val="Normal"/>
    <w:link w:val="FirmadecorreoelectrnicoCar"/>
    <w:uiPriority w:val="99"/>
    <w:semiHidden/>
    <w:unhideWhenUsed/>
    <w:rsid w:val="00312202"/>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312202"/>
  </w:style>
  <w:style w:type="paragraph" w:styleId="HTMLconformatoprevio">
    <w:name w:val="HTML Preformatted"/>
    <w:basedOn w:val="Normal"/>
    <w:link w:val="HTMLconformatoprevioCar"/>
    <w:uiPriority w:val="99"/>
    <w:semiHidden/>
    <w:unhideWhenUsed/>
    <w:rsid w:val="00312202"/>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312202"/>
    <w:rPr>
      <w:rFonts w:ascii="Consolas" w:hAnsi="Consolas"/>
      <w:sz w:val="20"/>
      <w:szCs w:val="20"/>
    </w:rPr>
  </w:style>
  <w:style w:type="paragraph" w:styleId="ndice1">
    <w:name w:val="index 1"/>
    <w:basedOn w:val="Normal"/>
    <w:next w:val="Normal"/>
    <w:autoRedefine/>
    <w:uiPriority w:val="99"/>
    <w:semiHidden/>
    <w:unhideWhenUsed/>
    <w:rsid w:val="00312202"/>
    <w:pPr>
      <w:spacing w:after="0" w:line="240" w:lineRule="auto"/>
      <w:ind w:left="220" w:hanging="220"/>
    </w:pPr>
  </w:style>
  <w:style w:type="paragraph" w:styleId="ndice2">
    <w:name w:val="index 2"/>
    <w:basedOn w:val="Normal"/>
    <w:next w:val="Normal"/>
    <w:autoRedefine/>
    <w:uiPriority w:val="99"/>
    <w:semiHidden/>
    <w:unhideWhenUsed/>
    <w:rsid w:val="00312202"/>
    <w:pPr>
      <w:spacing w:after="0" w:line="240" w:lineRule="auto"/>
      <w:ind w:left="440" w:hanging="220"/>
    </w:pPr>
  </w:style>
  <w:style w:type="paragraph" w:styleId="ndice3">
    <w:name w:val="index 3"/>
    <w:basedOn w:val="Normal"/>
    <w:next w:val="Normal"/>
    <w:autoRedefine/>
    <w:uiPriority w:val="99"/>
    <w:semiHidden/>
    <w:unhideWhenUsed/>
    <w:rsid w:val="00312202"/>
    <w:pPr>
      <w:spacing w:after="0" w:line="240" w:lineRule="auto"/>
      <w:ind w:left="660" w:hanging="220"/>
    </w:pPr>
  </w:style>
  <w:style w:type="paragraph" w:styleId="ndice4">
    <w:name w:val="index 4"/>
    <w:basedOn w:val="Normal"/>
    <w:next w:val="Normal"/>
    <w:autoRedefine/>
    <w:uiPriority w:val="99"/>
    <w:semiHidden/>
    <w:unhideWhenUsed/>
    <w:rsid w:val="00312202"/>
    <w:pPr>
      <w:spacing w:after="0" w:line="240" w:lineRule="auto"/>
      <w:ind w:left="880" w:hanging="220"/>
    </w:pPr>
  </w:style>
  <w:style w:type="paragraph" w:styleId="ndice5">
    <w:name w:val="index 5"/>
    <w:basedOn w:val="Normal"/>
    <w:next w:val="Normal"/>
    <w:autoRedefine/>
    <w:uiPriority w:val="99"/>
    <w:semiHidden/>
    <w:unhideWhenUsed/>
    <w:rsid w:val="00312202"/>
    <w:pPr>
      <w:spacing w:after="0" w:line="240" w:lineRule="auto"/>
      <w:ind w:left="1100" w:hanging="220"/>
    </w:pPr>
  </w:style>
  <w:style w:type="paragraph" w:styleId="ndice6">
    <w:name w:val="index 6"/>
    <w:basedOn w:val="Normal"/>
    <w:next w:val="Normal"/>
    <w:autoRedefine/>
    <w:uiPriority w:val="99"/>
    <w:semiHidden/>
    <w:unhideWhenUsed/>
    <w:rsid w:val="00312202"/>
    <w:pPr>
      <w:spacing w:after="0" w:line="240" w:lineRule="auto"/>
      <w:ind w:left="1320" w:hanging="220"/>
    </w:pPr>
  </w:style>
  <w:style w:type="paragraph" w:styleId="ndice7">
    <w:name w:val="index 7"/>
    <w:basedOn w:val="Normal"/>
    <w:next w:val="Normal"/>
    <w:autoRedefine/>
    <w:uiPriority w:val="99"/>
    <w:semiHidden/>
    <w:unhideWhenUsed/>
    <w:rsid w:val="00312202"/>
    <w:pPr>
      <w:spacing w:after="0" w:line="240" w:lineRule="auto"/>
      <w:ind w:left="1540" w:hanging="220"/>
    </w:pPr>
  </w:style>
  <w:style w:type="paragraph" w:styleId="ndice8">
    <w:name w:val="index 8"/>
    <w:basedOn w:val="Normal"/>
    <w:next w:val="Normal"/>
    <w:autoRedefine/>
    <w:uiPriority w:val="99"/>
    <w:semiHidden/>
    <w:unhideWhenUsed/>
    <w:rsid w:val="00312202"/>
    <w:pPr>
      <w:spacing w:after="0" w:line="240" w:lineRule="auto"/>
      <w:ind w:left="1760" w:hanging="220"/>
    </w:pPr>
  </w:style>
  <w:style w:type="paragraph" w:styleId="ndice9">
    <w:name w:val="index 9"/>
    <w:basedOn w:val="Normal"/>
    <w:next w:val="Normal"/>
    <w:autoRedefine/>
    <w:uiPriority w:val="99"/>
    <w:semiHidden/>
    <w:unhideWhenUsed/>
    <w:rsid w:val="00312202"/>
    <w:pPr>
      <w:spacing w:after="0" w:line="240" w:lineRule="auto"/>
      <w:ind w:left="1980" w:hanging="220"/>
    </w:pPr>
  </w:style>
  <w:style w:type="paragraph" w:styleId="Lista">
    <w:name w:val="List"/>
    <w:basedOn w:val="Normal"/>
    <w:uiPriority w:val="99"/>
    <w:semiHidden/>
    <w:unhideWhenUsed/>
    <w:rsid w:val="00312202"/>
    <w:pPr>
      <w:ind w:left="283" w:hanging="283"/>
      <w:contextualSpacing/>
    </w:pPr>
  </w:style>
  <w:style w:type="paragraph" w:styleId="Lista2">
    <w:name w:val="List 2"/>
    <w:basedOn w:val="Normal"/>
    <w:uiPriority w:val="99"/>
    <w:semiHidden/>
    <w:unhideWhenUsed/>
    <w:rsid w:val="00312202"/>
    <w:pPr>
      <w:ind w:left="566" w:hanging="283"/>
      <w:contextualSpacing/>
    </w:pPr>
  </w:style>
  <w:style w:type="paragraph" w:styleId="Lista3">
    <w:name w:val="List 3"/>
    <w:basedOn w:val="Normal"/>
    <w:uiPriority w:val="99"/>
    <w:semiHidden/>
    <w:unhideWhenUsed/>
    <w:rsid w:val="00312202"/>
    <w:pPr>
      <w:ind w:left="849" w:hanging="283"/>
      <w:contextualSpacing/>
    </w:pPr>
  </w:style>
  <w:style w:type="paragraph" w:styleId="Lista4">
    <w:name w:val="List 4"/>
    <w:basedOn w:val="Normal"/>
    <w:uiPriority w:val="99"/>
    <w:semiHidden/>
    <w:unhideWhenUsed/>
    <w:rsid w:val="00312202"/>
    <w:pPr>
      <w:ind w:left="1132" w:hanging="283"/>
      <w:contextualSpacing/>
    </w:pPr>
  </w:style>
  <w:style w:type="paragraph" w:styleId="Lista5">
    <w:name w:val="List 5"/>
    <w:basedOn w:val="Normal"/>
    <w:uiPriority w:val="99"/>
    <w:semiHidden/>
    <w:unhideWhenUsed/>
    <w:rsid w:val="00312202"/>
    <w:pPr>
      <w:ind w:left="1415" w:hanging="283"/>
      <w:contextualSpacing/>
    </w:pPr>
  </w:style>
  <w:style w:type="paragraph" w:styleId="Listaconnmeros">
    <w:name w:val="List Number"/>
    <w:basedOn w:val="Normal"/>
    <w:uiPriority w:val="99"/>
    <w:semiHidden/>
    <w:unhideWhenUsed/>
    <w:rsid w:val="00312202"/>
    <w:pPr>
      <w:numPr>
        <w:numId w:val="21"/>
      </w:numPr>
      <w:contextualSpacing/>
    </w:pPr>
  </w:style>
  <w:style w:type="paragraph" w:styleId="Listaconnmeros2">
    <w:name w:val="List Number 2"/>
    <w:basedOn w:val="Normal"/>
    <w:uiPriority w:val="99"/>
    <w:semiHidden/>
    <w:unhideWhenUsed/>
    <w:rsid w:val="00312202"/>
    <w:pPr>
      <w:numPr>
        <w:numId w:val="22"/>
      </w:numPr>
      <w:contextualSpacing/>
    </w:pPr>
  </w:style>
  <w:style w:type="paragraph" w:styleId="Listaconnmeros3">
    <w:name w:val="List Number 3"/>
    <w:basedOn w:val="Normal"/>
    <w:uiPriority w:val="99"/>
    <w:semiHidden/>
    <w:unhideWhenUsed/>
    <w:rsid w:val="00312202"/>
    <w:pPr>
      <w:numPr>
        <w:numId w:val="23"/>
      </w:numPr>
      <w:contextualSpacing/>
    </w:pPr>
  </w:style>
  <w:style w:type="paragraph" w:styleId="Listaconnmeros4">
    <w:name w:val="List Number 4"/>
    <w:basedOn w:val="Normal"/>
    <w:uiPriority w:val="99"/>
    <w:semiHidden/>
    <w:unhideWhenUsed/>
    <w:rsid w:val="00312202"/>
    <w:pPr>
      <w:numPr>
        <w:numId w:val="24"/>
      </w:numPr>
      <w:contextualSpacing/>
    </w:pPr>
  </w:style>
  <w:style w:type="paragraph" w:styleId="Listaconnmeros5">
    <w:name w:val="List Number 5"/>
    <w:basedOn w:val="Normal"/>
    <w:uiPriority w:val="99"/>
    <w:semiHidden/>
    <w:unhideWhenUsed/>
    <w:rsid w:val="00312202"/>
    <w:pPr>
      <w:numPr>
        <w:numId w:val="25"/>
      </w:numPr>
      <w:contextualSpacing/>
    </w:pPr>
  </w:style>
  <w:style w:type="paragraph" w:styleId="Listaconvietas">
    <w:name w:val="List Bullet"/>
    <w:basedOn w:val="Normal"/>
    <w:uiPriority w:val="99"/>
    <w:semiHidden/>
    <w:unhideWhenUsed/>
    <w:rsid w:val="00312202"/>
    <w:pPr>
      <w:numPr>
        <w:numId w:val="26"/>
      </w:numPr>
      <w:contextualSpacing/>
    </w:pPr>
  </w:style>
  <w:style w:type="paragraph" w:styleId="Listaconvietas2">
    <w:name w:val="List Bullet 2"/>
    <w:basedOn w:val="Normal"/>
    <w:uiPriority w:val="99"/>
    <w:semiHidden/>
    <w:unhideWhenUsed/>
    <w:rsid w:val="00312202"/>
    <w:pPr>
      <w:numPr>
        <w:numId w:val="27"/>
      </w:numPr>
      <w:contextualSpacing/>
    </w:pPr>
  </w:style>
  <w:style w:type="paragraph" w:styleId="Listaconvietas3">
    <w:name w:val="List Bullet 3"/>
    <w:basedOn w:val="Normal"/>
    <w:uiPriority w:val="99"/>
    <w:semiHidden/>
    <w:unhideWhenUsed/>
    <w:rsid w:val="00312202"/>
    <w:pPr>
      <w:numPr>
        <w:numId w:val="28"/>
      </w:numPr>
      <w:contextualSpacing/>
    </w:pPr>
  </w:style>
  <w:style w:type="paragraph" w:styleId="Listaconvietas4">
    <w:name w:val="List Bullet 4"/>
    <w:basedOn w:val="Normal"/>
    <w:uiPriority w:val="99"/>
    <w:semiHidden/>
    <w:unhideWhenUsed/>
    <w:rsid w:val="00312202"/>
    <w:pPr>
      <w:numPr>
        <w:numId w:val="29"/>
      </w:numPr>
      <w:contextualSpacing/>
    </w:pPr>
  </w:style>
  <w:style w:type="paragraph" w:styleId="Listaconvietas5">
    <w:name w:val="List Bullet 5"/>
    <w:basedOn w:val="Normal"/>
    <w:uiPriority w:val="99"/>
    <w:semiHidden/>
    <w:unhideWhenUsed/>
    <w:rsid w:val="00312202"/>
    <w:pPr>
      <w:numPr>
        <w:numId w:val="30"/>
      </w:numPr>
      <w:contextualSpacing/>
    </w:pPr>
  </w:style>
  <w:style w:type="paragraph" w:styleId="Mapadeldocumento">
    <w:name w:val="Document Map"/>
    <w:basedOn w:val="Normal"/>
    <w:link w:val="MapadeldocumentoCar"/>
    <w:uiPriority w:val="99"/>
    <w:semiHidden/>
    <w:unhideWhenUsed/>
    <w:rsid w:val="00312202"/>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312202"/>
    <w:rPr>
      <w:rFonts w:ascii="Segoe UI" w:hAnsi="Segoe UI" w:cs="Segoe UI"/>
      <w:sz w:val="16"/>
      <w:szCs w:val="16"/>
    </w:rPr>
  </w:style>
  <w:style w:type="paragraph" w:styleId="Remitedesobre">
    <w:name w:val="envelope return"/>
    <w:basedOn w:val="Normal"/>
    <w:uiPriority w:val="99"/>
    <w:semiHidden/>
    <w:unhideWhenUsed/>
    <w:rsid w:val="00312202"/>
    <w:pPr>
      <w:spacing w:after="0" w:line="240" w:lineRule="auto"/>
    </w:pPr>
    <w:rPr>
      <w:rFonts w:asciiTheme="majorHAnsi" w:eastAsiaTheme="majorEastAsia" w:hAnsiTheme="majorHAnsi" w:cstheme="majorBidi"/>
      <w:sz w:val="20"/>
      <w:szCs w:val="20"/>
    </w:rPr>
  </w:style>
  <w:style w:type="paragraph" w:styleId="Saludo">
    <w:name w:val="Salutation"/>
    <w:basedOn w:val="Normal"/>
    <w:next w:val="Normal"/>
    <w:link w:val="SaludoCar"/>
    <w:uiPriority w:val="99"/>
    <w:semiHidden/>
    <w:unhideWhenUsed/>
    <w:rsid w:val="00312202"/>
  </w:style>
  <w:style w:type="character" w:customStyle="1" w:styleId="SaludoCar">
    <w:name w:val="Saludo Car"/>
    <w:basedOn w:val="Fuentedeprrafopredeter"/>
    <w:link w:val="Saludo"/>
    <w:uiPriority w:val="99"/>
    <w:semiHidden/>
    <w:rsid w:val="00312202"/>
  </w:style>
  <w:style w:type="paragraph" w:styleId="Sangra2detindependiente">
    <w:name w:val="Body Text Indent 2"/>
    <w:basedOn w:val="Normal"/>
    <w:link w:val="Sangra2detindependienteCar"/>
    <w:uiPriority w:val="99"/>
    <w:semiHidden/>
    <w:unhideWhenUsed/>
    <w:rsid w:val="0031220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312202"/>
  </w:style>
  <w:style w:type="paragraph" w:styleId="Sangra3detindependiente">
    <w:name w:val="Body Text Indent 3"/>
    <w:basedOn w:val="Normal"/>
    <w:link w:val="Sangra3detindependienteCar"/>
    <w:uiPriority w:val="99"/>
    <w:semiHidden/>
    <w:unhideWhenUsed/>
    <w:rsid w:val="0031220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12202"/>
    <w:rPr>
      <w:sz w:val="16"/>
      <w:szCs w:val="16"/>
    </w:rPr>
  </w:style>
  <w:style w:type="paragraph" w:styleId="Sangradetextonormal">
    <w:name w:val="Body Text Indent"/>
    <w:basedOn w:val="Normal"/>
    <w:link w:val="SangradetextonormalCar"/>
    <w:uiPriority w:val="99"/>
    <w:semiHidden/>
    <w:unhideWhenUsed/>
    <w:rsid w:val="00312202"/>
    <w:pPr>
      <w:spacing w:after="120"/>
      <w:ind w:left="283"/>
    </w:pPr>
  </w:style>
  <w:style w:type="character" w:customStyle="1" w:styleId="SangradetextonormalCar">
    <w:name w:val="Sangría de texto normal Car"/>
    <w:basedOn w:val="Fuentedeprrafopredeter"/>
    <w:link w:val="Sangradetextonormal"/>
    <w:uiPriority w:val="99"/>
    <w:semiHidden/>
    <w:rsid w:val="00312202"/>
  </w:style>
  <w:style w:type="paragraph" w:styleId="Sangranormal">
    <w:name w:val="Normal Indent"/>
    <w:basedOn w:val="Normal"/>
    <w:uiPriority w:val="99"/>
    <w:semiHidden/>
    <w:unhideWhenUsed/>
    <w:rsid w:val="00312202"/>
    <w:pPr>
      <w:ind w:left="708"/>
    </w:pPr>
  </w:style>
  <w:style w:type="paragraph" w:styleId="Subttulo">
    <w:name w:val="Subtitle"/>
    <w:basedOn w:val="Normal"/>
    <w:next w:val="Normal"/>
    <w:link w:val="SubttuloCar"/>
    <w:uiPriority w:val="11"/>
    <w:qFormat/>
    <w:rsid w:val="00312202"/>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312202"/>
    <w:rPr>
      <w:rFonts w:eastAsiaTheme="minorEastAsia"/>
      <w:color w:val="5A5A5A" w:themeColor="text1" w:themeTint="A5"/>
      <w:spacing w:val="15"/>
    </w:rPr>
  </w:style>
  <w:style w:type="paragraph" w:styleId="Tabladeilustraciones">
    <w:name w:val="table of figures"/>
    <w:basedOn w:val="Normal"/>
    <w:next w:val="Normal"/>
    <w:uiPriority w:val="99"/>
    <w:semiHidden/>
    <w:unhideWhenUsed/>
    <w:rsid w:val="00312202"/>
    <w:pPr>
      <w:spacing w:after="0"/>
    </w:pPr>
  </w:style>
  <w:style w:type="paragraph" w:styleId="TDC4">
    <w:name w:val="toc 4"/>
    <w:basedOn w:val="Normal"/>
    <w:next w:val="Normal"/>
    <w:autoRedefine/>
    <w:uiPriority w:val="39"/>
    <w:semiHidden/>
    <w:unhideWhenUsed/>
    <w:rsid w:val="00312202"/>
    <w:pPr>
      <w:spacing w:after="100"/>
      <w:ind w:left="660"/>
    </w:pPr>
  </w:style>
  <w:style w:type="paragraph" w:styleId="TDC5">
    <w:name w:val="toc 5"/>
    <w:basedOn w:val="Normal"/>
    <w:next w:val="Normal"/>
    <w:autoRedefine/>
    <w:uiPriority w:val="39"/>
    <w:semiHidden/>
    <w:unhideWhenUsed/>
    <w:rsid w:val="00312202"/>
    <w:pPr>
      <w:spacing w:after="100"/>
      <w:ind w:left="880"/>
    </w:pPr>
  </w:style>
  <w:style w:type="paragraph" w:styleId="TDC6">
    <w:name w:val="toc 6"/>
    <w:basedOn w:val="Normal"/>
    <w:next w:val="Normal"/>
    <w:autoRedefine/>
    <w:uiPriority w:val="39"/>
    <w:semiHidden/>
    <w:unhideWhenUsed/>
    <w:rsid w:val="00312202"/>
    <w:pPr>
      <w:spacing w:after="100"/>
      <w:ind w:left="1100"/>
    </w:pPr>
  </w:style>
  <w:style w:type="paragraph" w:styleId="TDC7">
    <w:name w:val="toc 7"/>
    <w:basedOn w:val="Normal"/>
    <w:next w:val="Normal"/>
    <w:autoRedefine/>
    <w:uiPriority w:val="39"/>
    <w:semiHidden/>
    <w:unhideWhenUsed/>
    <w:rsid w:val="00312202"/>
    <w:pPr>
      <w:spacing w:after="100"/>
      <w:ind w:left="1320"/>
    </w:pPr>
  </w:style>
  <w:style w:type="paragraph" w:styleId="TDC8">
    <w:name w:val="toc 8"/>
    <w:basedOn w:val="Normal"/>
    <w:next w:val="Normal"/>
    <w:autoRedefine/>
    <w:uiPriority w:val="39"/>
    <w:semiHidden/>
    <w:unhideWhenUsed/>
    <w:rsid w:val="00312202"/>
    <w:pPr>
      <w:spacing w:after="100"/>
      <w:ind w:left="1540"/>
    </w:pPr>
  </w:style>
  <w:style w:type="paragraph" w:styleId="TDC9">
    <w:name w:val="toc 9"/>
    <w:basedOn w:val="Normal"/>
    <w:next w:val="Normal"/>
    <w:autoRedefine/>
    <w:uiPriority w:val="39"/>
    <w:semiHidden/>
    <w:unhideWhenUsed/>
    <w:rsid w:val="00312202"/>
    <w:pPr>
      <w:spacing w:after="100"/>
      <w:ind w:left="1760"/>
    </w:pPr>
  </w:style>
  <w:style w:type="paragraph" w:styleId="Textoconsangra">
    <w:name w:val="table of authorities"/>
    <w:basedOn w:val="Normal"/>
    <w:next w:val="Normal"/>
    <w:uiPriority w:val="99"/>
    <w:semiHidden/>
    <w:unhideWhenUsed/>
    <w:rsid w:val="00312202"/>
    <w:pPr>
      <w:spacing w:after="0"/>
      <w:ind w:left="220" w:hanging="220"/>
    </w:pPr>
  </w:style>
  <w:style w:type="paragraph" w:styleId="Textodebloque">
    <w:name w:val="Block Text"/>
    <w:basedOn w:val="Normal"/>
    <w:uiPriority w:val="99"/>
    <w:semiHidden/>
    <w:unhideWhenUsed/>
    <w:rsid w:val="00312202"/>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Textoindependiente">
    <w:name w:val="Body Text"/>
    <w:basedOn w:val="Normal"/>
    <w:link w:val="TextoindependienteCar"/>
    <w:uiPriority w:val="99"/>
    <w:semiHidden/>
    <w:unhideWhenUsed/>
    <w:rsid w:val="00312202"/>
    <w:pPr>
      <w:spacing w:after="120"/>
    </w:pPr>
  </w:style>
  <w:style w:type="character" w:customStyle="1" w:styleId="TextoindependienteCar">
    <w:name w:val="Texto independiente Car"/>
    <w:basedOn w:val="Fuentedeprrafopredeter"/>
    <w:link w:val="Textoindependiente"/>
    <w:uiPriority w:val="99"/>
    <w:semiHidden/>
    <w:rsid w:val="00312202"/>
  </w:style>
  <w:style w:type="paragraph" w:styleId="Textoindependiente2">
    <w:name w:val="Body Text 2"/>
    <w:basedOn w:val="Normal"/>
    <w:link w:val="Textoindependiente2Car"/>
    <w:uiPriority w:val="99"/>
    <w:semiHidden/>
    <w:unhideWhenUsed/>
    <w:rsid w:val="00312202"/>
    <w:pPr>
      <w:spacing w:after="120" w:line="480" w:lineRule="auto"/>
    </w:pPr>
  </w:style>
  <w:style w:type="character" w:customStyle="1" w:styleId="Textoindependiente2Car">
    <w:name w:val="Texto independiente 2 Car"/>
    <w:basedOn w:val="Fuentedeprrafopredeter"/>
    <w:link w:val="Textoindependiente2"/>
    <w:uiPriority w:val="99"/>
    <w:semiHidden/>
    <w:rsid w:val="00312202"/>
  </w:style>
  <w:style w:type="paragraph" w:styleId="Textoindependiente3">
    <w:name w:val="Body Text 3"/>
    <w:basedOn w:val="Normal"/>
    <w:link w:val="Textoindependiente3Car"/>
    <w:uiPriority w:val="99"/>
    <w:semiHidden/>
    <w:unhideWhenUsed/>
    <w:rsid w:val="0031220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12202"/>
    <w:rPr>
      <w:sz w:val="16"/>
      <w:szCs w:val="16"/>
    </w:rPr>
  </w:style>
  <w:style w:type="paragraph" w:styleId="Textoindependienteprimerasangra">
    <w:name w:val="Body Text First Indent"/>
    <w:basedOn w:val="Textoindependiente"/>
    <w:link w:val="TextoindependienteprimerasangraCar"/>
    <w:uiPriority w:val="99"/>
    <w:semiHidden/>
    <w:unhideWhenUsed/>
    <w:rsid w:val="00312202"/>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312202"/>
  </w:style>
  <w:style w:type="paragraph" w:styleId="Textoindependienteprimerasangra2">
    <w:name w:val="Body Text First Indent 2"/>
    <w:basedOn w:val="Sangradetextonormal"/>
    <w:link w:val="Textoindependienteprimerasangra2Car"/>
    <w:uiPriority w:val="99"/>
    <w:semiHidden/>
    <w:unhideWhenUsed/>
    <w:rsid w:val="00312202"/>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312202"/>
  </w:style>
  <w:style w:type="paragraph" w:styleId="Textomacro">
    <w:name w:val="macro"/>
    <w:link w:val="TextomacroCar"/>
    <w:uiPriority w:val="99"/>
    <w:semiHidden/>
    <w:unhideWhenUsed/>
    <w:rsid w:val="0031220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omacroCar">
    <w:name w:val="Texto macro Car"/>
    <w:basedOn w:val="Fuentedeprrafopredeter"/>
    <w:link w:val="Textomacro"/>
    <w:uiPriority w:val="99"/>
    <w:semiHidden/>
    <w:rsid w:val="00312202"/>
    <w:rPr>
      <w:rFonts w:ascii="Consolas" w:hAnsi="Consolas"/>
      <w:sz w:val="20"/>
      <w:szCs w:val="20"/>
    </w:rPr>
  </w:style>
  <w:style w:type="paragraph" w:styleId="Textonotaalfinal">
    <w:name w:val="endnote text"/>
    <w:basedOn w:val="Normal"/>
    <w:link w:val="TextonotaalfinalCar"/>
    <w:uiPriority w:val="99"/>
    <w:semiHidden/>
    <w:unhideWhenUsed/>
    <w:rsid w:val="0031220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12202"/>
    <w:rPr>
      <w:sz w:val="20"/>
      <w:szCs w:val="20"/>
    </w:rPr>
  </w:style>
  <w:style w:type="paragraph" w:styleId="Textonotapie">
    <w:name w:val="footnote text"/>
    <w:basedOn w:val="Normal"/>
    <w:link w:val="TextonotapieCar"/>
    <w:uiPriority w:val="99"/>
    <w:semiHidden/>
    <w:unhideWhenUsed/>
    <w:rsid w:val="0031220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12202"/>
    <w:rPr>
      <w:sz w:val="20"/>
      <w:szCs w:val="20"/>
    </w:rPr>
  </w:style>
  <w:style w:type="paragraph" w:styleId="Textosinformato">
    <w:name w:val="Plain Text"/>
    <w:basedOn w:val="Normal"/>
    <w:link w:val="TextosinformatoCar"/>
    <w:uiPriority w:val="99"/>
    <w:semiHidden/>
    <w:unhideWhenUsed/>
    <w:rsid w:val="00312202"/>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312202"/>
    <w:rPr>
      <w:rFonts w:ascii="Consolas" w:hAnsi="Consolas"/>
      <w:sz w:val="21"/>
      <w:szCs w:val="21"/>
    </w:rPr>
  </w:style>
  <w:style w:type="paragraph" w:styleId="Ttulo">
    <w:name w:val="Title"/>
    <w:basedOn w:val="Normal"/>
    <w:next w:val="Normal"/>
    <w:link w:val="TtuloCar"/>
    <w:uiPriority w:val="10"/>
    <w:qFormat/>
    <w:rsid w:val="003122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12202"/>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uiPriority w:val="9"/>
    <w:semiHidden/>
    <w:rsid w:val="00312202"/>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312202"/>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312202"/>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312202"/>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31220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12202"/>
    <w:rPr>
      <w:rFonts w:asciiTheme="majorHAnsi" w:eastAsiaTheme="majorEastAsia" w:hAnsiTheme="majorHAnsi" w:cstheme="majorBidi"/>
      <w:i/>
      <w:iCs/>
      <w:color w:val="272727" w:themeColor="text1" w:themeTint="D8"/>
      <w:sz w:val="21"/>
      <w:szCs w:val="21"/>
    </w:rPr>
  </w:style>
  <w:style w:type="paragraph" w:styleId="Ttulodendice">
    <w:name w:val="index heading"/>
    <w:basedOn w:val="Normal"/>
    <w:next w:val="ndice1"/>
    <w:uiPriority w:val="99"/>
    <w:semiHidden/>
    <w:unhideWhenUsed/>
    <w:rsid w:val="00312202"/>
    <w:rPr>
      <w:rFonts w:asciiTheme="majorHAnsi" w:eastAsiaTheme="majorEastAsia" w:hAnsiTheme="majorHAnsi" w:cstheme="majorBidi"/>
      <w:b/>
      <w:bCs/>
    </w:rPr>
  </w:style>
  <w:style w:type="character" w:styleId="Textodelmarcadordeposicin">
    <w:name w:val="Placeholder Text"/>
    <w:basedOn w:val="Fuentedeprrafopredeter"/>
    <w:uiPriority w:val="99"/>
    <w:semiHidden/>
    <w:rsid w:val="00F24E5E"/>
    <w:rPr>
      <w:color w:val="666666"/>
    </w:rPr>
  </w:style>
  <w:style w:type="character" w:customStyle="1" w:styleId="UnresolvedMention">
    <w:name w:val="Unresolved Mention"/>
    <w:basedOn w:val="Fuentedeprrafopredeter"/>
    <w:uiPriority w:val="99"/>
    <w:semiHidden/>
    <w:unhideWhenUsed/>
    <w:rsid w:val="001F6A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14058">
      <w:bodyDiv w:val="1"/>
      <w:marLeft w:val="0"/>
      <w:marRight w:val="0"/>
      <w:marTop w:val="0"/>
      <w:marBottom w:val="0"/>
      <w:divBdr>
        <w:top w:val="none" w:sz="0" w:space="0" w:color="auto"/>
        <w:left w:val="none" w:sz="0" w:space="0" w:color="auto"/>
        <w:bottom w:val="none" w:sz="0" w:space="0" w:color="auto"/>
        <w:right w:val="none" w:sz="0" w:space="0" w:color="auto"/>
      </w:divBdr>
      <w:divsChild>
        <w:div w:id="1938251359">
          <w:marLeft w:val="0"/>
          <w:marRight w:val="0"/>
          <w:marTop w:val="0"/>
          <w:marBottom w:val="0"/>
          <w:divBdr>
            <w:top w:val="none" w:sz="0" w:space="0" w:color="auto"/>
            <w:left w:val="none" w:sz="0" w:space="0" w:color="auto"/>
            <w:bottom w:val="none" w:sz="0" w:space="0" w:color="auto"/>
            <w:right w:val="none" w:sz="0" w:space="0" w:color="auto"/>
          </w:divBdr>
        </w:div>
      </w:divsChild>
    </w:div>
    <w:div w:id="473253411">
      <w:bodyDiv w:val="1"/>
      <w:marLeft w:val="0"/>
      <w:marRight w:val="0"/>
      <w:marTop w:val="0"/>
      <w:marBottom w:val="0"/>
      <w:divBdr>
        <w:top w:val="none" w:sz="0" w:space="0" w:color="auto"/>
        <w:left w:val="none" w:sz="0" w:space="0" w:color="auto"/>
        <w:bottom w:val="none" w:sz="0" w:space="0" w:color="auto"/>
        <w:right w:val="none" w:sz="0" w:space="0" w:color="auto"/>
      </w:divBdr>
      <w:divsChild>
        <w:div w:id="51198871">
          <w:marLeft w:val="0"/>
          <w:marRight w:val="0"/>
          <w:marTop w:val="0"/>
          <w:marBottom w:val="0"/>
          <w:divBdr>
            <w:top w:val="none" w:sz="0" w:space="0" w:color="auto"/>
            <w:left w:val="none" w:sz="0" w:space="0" w:color="auto"/>
            <w:bottom w:val="none" w:sz="0" w:space="0" w:color="auto"/>
            <w:right w:val="none" w:sz="0" w:space="0" w:color="auto"/>
          </w:divBdr>
        </w:div>
      </w:divsChild>
    </w:div>
    <w:div w:id="1016618326">
      <w:bodyDiv w:val="1"/>
      <w:marLeft w:val="0"/>
      <w:marRight w:val="0"/>
      <w:marTop w:val="0"/>
      <w:marBottom w:val="0"/>
      <w:divBdr>
        <w:top w:val="none" w:sz="0" w:space="0" w:color="auto"/>
        <w:left w:val="none" w:sz="0" w:space="0" w:color="auto"/>
        <w:bottom w:val="none" w:sz="0" w:space="0" w:color="auto"/>
        <w:right w:val="none" w:sz="0" w:space="0" w:color="auto"/>
      </w:divBdr>
      <w:divsChild>
        <w:div w:id="388578463">
          <w:marLeft w:val="0"/>
          <w:marRight w:val="0"/>
          <w:marTop w:val="0"/>
          <w:marBottom w:val="0"/>
          <w:divBdr>
            <w:top w:val="none" w:sz="0" w:space="0" w:color="auto"/>
            <w:left w:val="none" w:sz="0" w:space="0" w:color="auto"/>
            <w:bottom w:val="none" w:sz="0" w:space="0" w:color="auto"/>
            <w:right w:val="none" w:sz="0" w:space="0" w:color="auto"/>
          </w:divBdr>
        </w:div>
      </w:divsChild>
    </w:div>
    <w:div w:id="1131483711">
      <w:bodyDiv w:val="1"/>
      <w:marLeft w:val="0"/>
      <w:marRight w:val="0"/>
      <w:marTop w:val="0"/>
      <w:marBottom w:val="0"/>
      <w:divBdr>
        <w:top w:val="none" w:sz="0" w:space="0" w:color="auto"/>
        <w:left w:val="none" w:sz="0" w:space="0" w:color="auto"/>
        <w:bottom w:val="none" w:sz="0" w:space="0" w:color="auto"/>
        <w:right w:val="none" w:sz="0" w:space="0" w:color="auto"/>
      </w:divBdr>
      <w:divsChild>
        <w:div w:id="98767922">
          <w:marLeft w:val="0"/>
          <w:marRight w:val="0"/>
          <w:marTop w:val="0"/>
          <w:marBottom w:val="0"/>
          <w:divBdr>
            <w:top w:val="none" w:sz="0" w:space="0" w:color="auto"/>
            <w:left w:val="none" w:sz="0" w:space="0" w:color="auto"/>
            <w:bottom w:val="none" w:sz="0" w:space="0" w:color="auto"/>
            <w:right w:val="none" w:sz="0" w:space="0" w:color="auto"/>
          </w:divBdr>
        </w:div>
      </w:divsChild>
    </w:div>
    <w:div w:id="1301230902">
      <w:bodyDiv w:val="1"/>
      <w:marLeft w:val="0"/>
      <w:marRight w:val="0"/>
      <w:marTop w:val="0"/>
      <w:marBottom w:val="0"/>
      <w:divBdr>
        <w:top w:val="none" w:sz="0" w:space="0" w:color="auto"/>
        <w:left w:val="none" w:sz="0" w:space="0" w:color="auto"/>
        <w:bottom w:val="none" w:sz="0" w:space="0" w:color="auto"/>
        <w:right w:val="none" w:sz="0" w:space="0" w:color="auto"/>
      </w:divBdr>
      <w:divsChild>
        <w:div w:id="1251357468">
          <w:marLeft w:val="0"/>
          <w:marRight w:val="0"/>
          <w:marTop w:val="0"/>
          <w:marBottom w:val="0"/>
          <w:divBdr>
            <w:top w:val="none" w:sz="0" w:space="0" w:color="auto"/>
            <w:left w:val="none" w:sz="0" w:space="0" w:color="auto"/>
            <w:bottom w:val="none" w:sz="0" w:space="0" w:color="auto"/>
            <w:right w:val="none" w:sz="0" w:space="0" w:color="auto"/>
          </w:divBdr>
        </w:div>
      </w:divsChild>
    </w:div>
    <w:div w:id="1304315039">
      <w:bodyDiv w:val="1"/>
      <w:marLeft w:val="0"/>
      <w:marRight w:val="0"/>
      <w:marTop w:val="0"/>
      <w:marBottom w:val="0"/>
      <w:divBdr>
        <w:top w:val="none" w:sz="0" w:space="0" w:color="auto"/>
        <w:left w:val="none" w:sz="0" w:space="0" w:color="auto"/>
        <w:bottom w:val="none" w:sz="0" w:space="0" w:color="auto"/>
        <w:right w:val="none" w:sz="0" w:space="0" w:color="auto"/>
      </w:divBdr>
    </w:div>
    <w:div w:id="1504541013">
      <w:bodyDiv w:val="1"/>
      <w:marLeft w:val="0"/>
      <w:marRight w:val="0"/>
      <w:marTop w:val="0"/>
      <w:marBottom w:val="0"/>
      <w:divBdr>
        <w:top w:val="none" w:sz="0" w:space="0" w:color="auto"/>
        <w:left w:val="none" w:sz="0" w:space="0" w:color="auto"/>
        <w:bottom w:val="none" w:sz="0" w:space="0" w:color="auto"/>
        <w:right w:val="none" w:sz="0" w:space="0" w:color="auto"/>
      </w:divBdr>
      <w:divsChild>
        <w:div w:id="1390421898">
          <w:marLeft w:val="0"/>
          <w:marRight w:val="0"/>
          <w:marTop w:val="0"/>
          <w:marBottom w:val="0"/>
          <w:divBdr>
            <w:top w:val="none" w:sz="0" w:space="0" w:color="auto"/>
            <w:left w:val="none" w:sz="0" w:space="0" w:color="auto"/>
            <w:bottom w:val="none" w:sz="0" w:space="0" w:color="auto"/>
            <w:right w:val="none" w:sz="0" w:space="0" w:color="auto"/>
          </w:divBdr>
        </w:div>
      </w:divsChild>
    </w:div>
    <w:div w:id="1642071847">
      <w:bodyDiv w:val="1"/>
      <w:marLeft w:val="0"/>
      <w:marRight w:val="0"/>
      <w:marTop w:val="0"/>
      <w:marBottom w:val="0"/>
      <w:divBdr>
        <w:top w:val="none" w:sz="0" w:space="0" w:color="auto"/>
        <w:left w:val="none" w:sz="0" w:space="0" w:color="auto"/>
        <w:bottom w:val="none" w:sz="0" w:space="0" w:color="auto"/>
        <w:right w:val="none" w:sz="0" w:space="0" w:color="auto"/>
      </w:divBdr>
      <w:divsChild>
        <w:div w:id="157812065">
          <w:marLeft w:val="0"/>
          <w:marRight w:val="0"/>
          <w:marTop w:val="0"/>
          <w:marBottom w:val="0"/>
          <w:divBdr>
            <w:top w:val="none" w:sz="0" w:space="0" w:color="auto"/>
            <w:left w:val="none" w:sz="0" w:space="0" w:color="auto"/>
            <w:bottom w:val="none" w:sz="0" w:space="0" w:color="auto"/>
            <w:right w:val="none" w:sz="0" w:space="0" w:color="auto"/>
          </w:divBdr>
        </w:div>
      </w:divsChild>
    </w:div>
    <w:div w:id="1695570642">
      <w:bodyDiv w:val="1"/>
      <w:marLeft w:val="0"/>
      <w:marRight w:val="0"/>
      <w:marTop w:val="0"/>
      <w:marBottom w:val="0"/>
      <w:divBdr>
        <w:top w:val="none" w:sz="0" w:space="0" w:color="auto"/>
        <w:left w:val="none" w:sz="0" w:space="0" w:color="auto"/>
        <w:bottom w:val="none" w:sz="0" w:space="0" w:color="auto"/>
        <w:right w:val="none" w:sz="0" w:space="0" w:color="auto"/>
      </w:divBdr>
      <w:divsChild>
        <w:div w:id="126169631">
          <w:marLeft w:val="0"/>
          <w:marRight w:val="0"/>
          <w:marTop w:val="0"/>
          <w:marBottom w:val="0"/>
          <w:divBdr>
            <w:top w:val="none" w:sz="0" w:space="0" w:color="auto"/>
            <w:left w:val="none" w:sz="0" w:space="0" w:color="auto"/>
            <w:bottom w:val="none" w:sz="0" w:space="0" w:color="auto"/>
            <w:right w:val="none" w:sz="0" w:space="0" w:color="auto"/>
          </w:divBdr>
        </w:div>
      </w:divsChild>
    </w:div>
    <w:div w:id="1991859533">
      <w:bodyDiv w:val="1"/>
      <w:marLeft w:val="0"/>
      <w:marRight w:val="0"/>
      <w:marTop w:val="0"/>
      <w:marBottom w:val="0"/>
      <w:divBdr>
        <w:top w:val="none" w:sz="0" w:space="0" w:color="auto"/>
        <w:left w:val="none" w:sz="0" w:space="0" w:color="auto"/>
        <w:bottom w:val="none" w:sz="0" w:space="0" w:color="auto"/>
        <w:right w:val="none" w:sz="0" w:space="0" w:color="auto"/>
      </w:divBdr>
      <w:divsChild>
        <w:div w:id="766653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insst.es/documentacion/colecciones-tecnicas/ntp-notas-tecnicas-de-prevencion/13-serie-ntp-numeros-436-a-470-ano-1998/ntp-455-trabajo-a-turnos-y-nocturno-aspectos-organizativo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dt.gob.cl/legislacion/1624/w3-propertyvalue-137374.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revistaotorrino-sochiorl.cl/index.php/orl/article/view/15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CB34DB4AE8749E1B89DFBEB33114356"/>
        <w:category>
          <w:name w:val="General"/>
          <w:gallery w:val="placeholder"/>
        </w:category>
        <w:types>
          <w:type w:val="bbPlcHdr"/>
        </w:types>
        <w:behaviors>
          <w:behavior w:val="content"/>
        </w:behaviors>
        <w:guid w:val="{2D4103AF-E3BC-455A-97C1-3EAD73D9A10D}"/>
      </w:docPartPr>
      <w:docPartBody>
        <w:p w:rsidR="00D26697" w:rsidRDefault="00E20A3D" w:rsidP="00E20A3D">
          <w:pPr>
            <w:pStyle w:val="ECB34DB4AE8749E1B89DFBEB33114356"/>
          </w:pPr>
          <w:r w:rsidRPr="00F84A1D">
            <w:rPr>
              <w:rFonts w:ascii="Aptos Display" w:hAnsi="Aptos Display" w:cstheme="minorHAnsi"/>
              <w:bCs/>
              <w:sz w:val="22"/>
              <w:szCs w:val="22"/>
              <w:highlight w:val="yellow"/>
            </w:rPr>
            <w:t>(Nombre de la entidad empleadora)</w:t>
          </w:r>
        </w:p>
      </w:docPartBody>
    </w:docPart>
    <w:docPart>
      <w:docPartPr>
        <w:name w:val="6BAEB9388BB7490AB2C619F766B79D07"/>
        <w:category>
          <w:name w:val="General"/>
          <w:gallery w:val="placeholder"/>
        </w:category>
        <w:types>
          <w:type w:val="bbPlcHdr"/>
        </w:types>
        <w:behaviors>
          <w:behavior w:val="content"/>
        </w:behaviors>
        <w:guid w:val="{7F8DBC57-BC37-464A-A2CB-DEEC93CBE8DB}"/>
      </w:docPartPr>
      <w:docPartBody>
        <w:p w:rsidR="00367B5E" w:rsidRDefault="00E20A3D" w:rsidP="00E20A3D">
          <w:pPr>
            <w:pStyle w:val="6BAEB9388BB7490AB2C619F766B79D07"/>
          </w:pPr>
          <w:r w:rsidRPr="0064458F">
            <w:rPr>
              <w:b/>
              <w:color w:val="000000" w:themeColor="text1"/>
              <w:highlight w:val="yellow"/>
            </w:rPr>
            <w:t>Nombre Entidad Empleadora</w:t>
          </w:r>
        </w:p>
      </w:docPartBody>
    </w:docPart>
    <w:docPart>
      <w:docPartPr>
        <w:name w:val="E910BC3779B14207BDFF7509EB9FA442"/>
        <w:category>
          <w:name w:val="General"/>
          <w:gallery w:val="placeholder"/>
        </w:category>
        <w:types>
          <w:type w:val="bbPlcHdr"/>
        </w:types>
        <w:behaviors>
          <w:behavior w:val="content"/>
        </w:behaviors>
        <w:guid w:val="{E1A8BE56-2171-4226-BAC2-038BFFA04270}"/>
      </w:docPartPr>
      <w:docPartBody>
        <w:p w:rsidR="00367B5E" w:rsidRDefault="00E20A3D" w:rsidP="00E20A3D">
          <w:pPr>
            <w:pStyle w:val="E910BC3779B14207BDFF7509EB9FA442"/>
          </w:pPr>
          <w:r w:rsidRPr="0064458F">
            <w:rPr>
              <w:b/>
              <w:color w:val="000000" w:themeColor="text1"/>
              <w:highlight w:val="yellow"/>
            </w:rPr>
            <w:t>RUT</w:t>
          </w:r>
        </w:p>
      </w:docPartBody>
    </w:docPart>
    <w:docPart>
      <w:docPartPr>
        <w:name w:val="086D54D1D7A84E27BFC290EEEF7318E6"/>
        <w:category>
          <w:name w:val="General"/>
          <w:gallery w:val="placeholder"/>
        </w:category>
        <w:types>
          <w:type w:val="bbPlcHdr"/>
        </w:types>
        <w:behaviors>
          <w:behavior w:val="content"/>
        </w:behaviors>
        <w:guid w:val="{9B909CB5-B74E-422F-A1AF-3D7A344EB2F1}"/>
      </w:docPartPr>
      <w:docPartBody>
        <w:p w:rsidR="00367B5E" w:rsidRDefault="00E20A3D" w:rsidP="00E20A3D">
          <w:pPr>
            <w:pStyle w:val="086D54D1D7A84E27BFC290EEEF7318E6"/>
          </w:pPr>
          <w:r w:rsidRPr="00F84A1D">
            <w:rPr>
              <w:b/>
              <w:color w:val="000000" w:themeColor="text1"/>
              <w:highlight w:val="yellow"/>
            </w:rPr>
            <w:t>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05A"/>
    <w:rsid w:val="001552BC"/>
    <w:rsid w:val="0019441A"/>
    <w:rsid w:val="001D26FB"/>
    <w:rsid w:val="00367B5E"/>
    <w:rsid w:val="00561966"/>
    <w:rsid w:val="005A66D0"/>
    <w:rsid w:val="006F681A"/>
    <w:rsid w:val="00753760"/>
    <w:rsid w:val="007C3E25"/>
    <w:rsid w:val="00807FFC"/>
    <w:rsid w:val="00865D20"/>
    <w:rsid w:val="008A288C"/>
    <w:rsid w:val="0095443D"/>
    <w:rsid w:val="009B4DA9"/>
    <w:rsid w:val="00A8151A"/>
    <w:rsid w:val="00B70B78"/>
    <w:rsid w:val="00BB58C7"/>
    <w:rsid w:val="00BE6078"/>
    <w:rsid w:val="00D26697"/>
    <w:rsid w:val="00DA7C50"/>
    <w:rsid w:val="00E20A3D"/>
    <w:rsid w:val="00E42F17"/>
    <w:rsid w:val="00E6105A"/>
    <w:rsid w:val="00EB3B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s-CL" w:eastAsia="es-CL"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20A3D"/>
    <w:rPr>
      <w:color w:val="666666"/>
    </w:rPr>
  </w:style>
  <w:style w:type="paragraph" w:customStyle="1" w:styleId="6BAEB9388BB7490AB2C619F766B79D07">
    <w:name w:val="6BAEB9388BB7490AB2C619F766B79D07"/>
    <w:rsid w:val="00E20A3D"/>
    <w:pPr>
      <w:spacing w:line="259" w:lineRule="auto"/>
    </w:pPr>
    <w:rPr>
      <w:rFonts w:eastAsiaTheme="minorHAnsi"/>
      <w:kern w:val="0"/>
      <w:sz w:val="22"/>
      <w:szCs w:val="22"/>
      <w:lang w:eastAsia="en-US"/>
      <w14:ligatures w14:val="none"/>
    </w:rPr>
  </w:style>
  <w:style w:type="paragraph" w:customStyle="1" w:styleId="E910BC3779B14207BDFF7509EB9FA442">
    <w:name w:val="E910BC3779B14207BDFF7509EB9FA442"/>
    <w:rsid w:val="00E20A3D"/>
    <w:pPr>
      <w:spacing w:line="259" w:lineRule="auto"/>
    </w:pPr>
    <w:rPr>
      <w:rFonts w:eastAsiaTheme="minorHAnsi"/>
      <w:kern w:val="0"/>
      <w:sz w:val="22"/>
      <w:szCs w:val="22"/>
      <w:lang w:eastAsia="en-US"/>
      <w14:ligatures w14:val="none"/>
    </w:rPr>
  </w:style>
  <w:style w:type="paragraph" w:customStyle="1" w:styleId="086D54D1D7A84E27BFC290EEEF7318E6">
    <w:name w:val="086D54D1D7A84E27BFC290EEEF7318E6"/>
    <w:rsid w:val="00E20A3D"/>
    <w:pPr>
      <w:spacing w:line="259" w:lineRule="auto"/>
    </w:pPr>
    <w:rPr>
      <w:rFonts w:eastAsiaTheme="minorHAnsi"/>
      <w:kern w:val="0"/>
      <w:sz w:val="22"/>
      <w:szCs w:val="22"/>
      <w:lang w:eastAsia="en-US"/>
      <w14:ligatures w14:val="none"/>
    </w:rPr>
  </w:style>
  <w:style w:type="paragraph" w:customStyle="1" w:styleId="ECB34DB4AE8749E1B89DFBEB33114356">
    <w:name w:val="ECB34DB4AE8749E1B89DFBEB33114356"/>
    <w:rsid w:val="00E20A3D"/>
    <w:pPr>
      <w:spacing w:before="100" w:beforeAutospacing="1" w:after="100" w:afterAutospacing="1" w:line="240" w:lineRule="auto"/>
    </w:pPr>
    <w:rPr>
      <w:rFonts w:ascii="Times New Roman" w:eastAsia="Times New Roman" w:hAnsi="Times New Roman" w:cs="Times New Roman"/>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8552ad-3097-47a3-bfe6-be8c7cf0bad3">
      <Terms xmlns="http://schemas.microsoft.com/office/infopath/2007/PartnerControls"/>
    </lcf76f155ced4ddcb4097134ff3c332f>
    <TaxCatchAll xmlns="314f0957-99da-4e01-8b58-4807a99977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7A83AE92C570C409074B1E6758B8F61" ma:contentTypeVersion="11" ma:contentTypeDescription="Crear nuevo documento." ma:contentTypeScope="" ma:versionID="a642a03f2149fd5ad79f519a64d949cb">
  <xsd:schema xmlns:xsd="http://www.w3.org/2001/XMLSchema" xmlns:xs="http://www.w3.org/2001/XMLSchema" xmlns:p="http://schemas.microsoft.com/office/2006/metadata/properties" xmlns:ns2="cf8552ad-3097-47a3-bfe6-be8c7cf0bad3" xmlns:ns3="314f0957-99da-4e01-8b58-4807a9997777" targetNamespace="http://schemas.microsoft.com/office/2006/metadata/properties" ma:root="true" ma:fieldsID="f1adaadae8a242385bf8ddc851117bc1" ns2:_="" ns3:_="">
    <xsd:import namespace="cf8552ad-3097-47a3-bfe6-be8c7cf0bad3"/>
    <xsd:import namespace="314f0957-99da-4e01-8b58-4807a99977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552ad-3097-47a3-bfe6-be8c7cf0b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efff2ce4-dc20-4221-83e6-9bb0a589ab7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4f0957-99da-4e01-8b58-4807a99977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0ba2d57-95da-4ae2-8769-e5493df49e27}" ma:internalName="TaxCatchAll" ma:showField="CatchAllData" ma:web="314f0957-99da-4e01-8b58-4807a9997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B001D-2259-4C2E-8E45-4E4DE2F5BB33}">
  <ds:schemaRefs>
    <ds:schemaRef ds:uri="http://schemas.microsoft.com/sharepoint/v3/contenttype/forms"/>
  </ds:schemaRefs>
</ds:datastoreItem>
</file>

<file path=customXml/itemProps2.xml><?xml version="1.0" encoding="utf-8"?>
<ds:datastoreItem xmlns:ds="http://schemas.openxmlformats.org/officeDocument/2006/customXml" ds:itemID="{8E42C874-2DC8-411D-9835-BAB869C64E09}">
  <ds:schemaRefs>
    <ds:schemaRef ds:uri="http://purl.org/dc/dcmitype/"/>
    <ds:schemaRef ds:uri="http://purl.org/dc/elements/1.1/"/>
    <ds:schemaRef ds:uri="http://schemas.microsoft.com/office/2006/documentManagement/types"/>
    <ds:schemaRef ds:uri="128e1354-1d7a-4ac4-9e8e-96fa2316984a"/>
    <ds:schemaRef ds:uri="http://schemas.microsoft.com/office/2006/metadata/properties"/>
    <ds:schemaRef ds:uri="http://purl.org/dc/terms/"/>
    <ds:schemaRef ds:uri="http://schemas.microsoft.com/office/infopath/2007/PartnerControls"/>
    <ds:schemaRef ds:uri="http://schemas.openxmlformats.org/package/2006/metadata/core-properties"/>
    <ds:schemaRef ds:uri="ef05bc00-72c3-4a8c-a8f8-eb26123975ff"/>
    <ds:schemaRef ds:uri="http://www.w3.org/XML/1998/namespace"/>
  </ds:schemaRefs>
</ds:datastoreItem>
</file>

<file path=customXml/itemProps3.xml><?xml version="1.0" encoding="utf-8"?>
<ds:datastoreItem xmlns:ds="http://schemas.openxmlformats.org/officeDocument/2006/customXml" ds:itemID="{B23BA93D-B712-423F-AB57-0C928B499394}"/>
</file>

<file path=customXml/itemProps4.xml><?xml version="1.0" encoding="utf-8"?>
<ds:datastoreItem xmlns:ds="http://schemas.openxmlformats.org/officeDocument/2006/customXml" ds:itemID="{38D94B28-06EC-4213-B529-1FCB17AE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3239</Words>
  <Characters>20506</Characters>
  <Application>Microsoft Office Word</Application>
  <DocSecurity>0</DocSecurity>
  <Lines>170</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Muro Muñoz</dc:creator>
  <cp:keywords/>
  <dc:description/>
  <cp:lastModifiedBy>Patricia Valdes S</cp:lastModifiedBy>
  <cp:revision>10</cp:revision>
  <cp:lastPrinted>2025-12-17T18:40:00Z</cp:lastPrinted>
  <dcterms:created xsi:type="dcterms:W3CDTF">2025-12-24T18:27:00Z</dcterms:created>
  <dcterms:modified xsi:type="dcterms:W3CDTF">2025-12-26T01:04:00Z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0x01010057A83AE92C570C409074B1E6758B8F61</vt:lpwstr>
  </property>
</Properties>
</file>